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0E" w:rsidRDefault="001D6A0E" w:rsidP="004F1843">
      <w:pPr>
        <w:tabs>
          <w:tab w:val="left" w:pos="7200"/>
        </w:tabs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E42652" w:rsidRDefault="00E42652" w:rsidP="004F1843">
      <w:pPr>
        <w:tabs>
          <w:tab w:val="left" w:pos="7200"/>
        </w:tabs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</w:p>
    <w:p w:rsidR="001D6A0E" w:rsidRDefault="007D0426">
      <w:pPr>
        <w:spacing w:line="560" w:lineRule="exact"/>
        <w:jc w:val="center"/>
        <w:rPr>
          <w:rFonts w:ascii="仿宋_GB2312" w:eastAsia="仿宋_GB2312"/>
          <w:spacing w:val="-14"/>
          <w:sz w:val="32"/>
        </w:rPr>
      </w:pPr>
      <w:r>
        <w:rPr>
          <w:rFonts w:ascii="仿宋_GB2312" w:eastAsia="仿宋_GB2312" w:hint="eastAsia"/>
          <w:spacing w:val="-14"/>
          <w:sz w:val="32"/>
        </w:rPr>
        <w:t>研字</w:t>
      </w:r>
      <w:r w:rsidR="001D6A0E">
        <w:rPr>
          <w:rFonts w:ascii="仿宋_GB2312" w:eastAsia="仿宋_GB2312" w:hint="eastAsia"/>
          <w:spacing w:val="-14"/>
          <w:sz w:val="32"/>
        </w:rPr>
        <w:t>〔20</w:t>
      </w:r>
      <w:r w:rsidR="004E4C76">
        <w:rPr>
          <w:rFonts w:ascii="仿宋_GB2312" w:eastAsia="仿宋_GB2312" w:hint="eastAsia"/>
          <w:spacing w:val="-14"/>
          <w:sz w:val="32"/>
        </w:rPr>
        <w:t>1</w:t>
      </w:r>
      <w:r w:rsidR="00277153">
        <w:rPr>
          <w:rFonts w:ascii="仿宋_GB2312" w:eastAsia="仿宋_GB2312" w:hint="eastAsia"/>
          <w:spacing w:val="-14"/>
          <w:sz w:val="32"/>
        </w:rPr>
        <w:t>4</w:t>
      </w:r>
      <w:r w:rsidR="001D6A0E">
        <w:rPr>
          <w:rFonts w:ascii="仿宋_GB2312" w:eastAsia="仿宋_GB2312" w:hint="eastAsia"/>
          <w:spacing w:val="-14"/>
          <w:sz w:val="32"/>
        </w:rPr>
        <w:t>〕</w:t>
      </w:r>
      <w:r w:rsidR="00BC1210" w:rsidRPr="00BC1210">
        <w:rPr>
          <w:rFonts w:ascii="仿宋_GB2312" w:eastAsia="仿宋_GB2312" w:hint="eastAsia"/>
          <w:spacing w:val="-14"/>
          <w:sz w:val="32"/>
        </w:rPr>
        <w:t>63</w:t>
      </w:r>
      <w:r w:rsidR="001D6A0E">
        <w:rPr>
          <w:rFonts w:ascii="仿宋_GB2312" w:eastAsia="仿宋_GB2312" w:hint="eastAsia"/>
          <w:spacing w:val="-14"/>
          <w:sz w:val="32"/>
        </w:rPr>
        <w:t>号</w:t>
      </w:r>
    </w:p>
    <w:p w:rsidR="001D6A0E" w:rsidRDefault="001D6A0E">
      <w:pPr>
        <w:spacing w:line="560" w:lineRule="exact"/>
        <w:rPr>
          <w:rFonts w:ascii="仿宋_GB2312" w:eastAsia="仿宋_GB2312"/>
          <w:spacing w:val="-14"/>
          <w:sz w:val="32"/>
        </w:rPr>
      </w:pPr>
    </w:p>
    <w:p w:rsidR="001D6A0E" w:rsidRDefault="001D6A0E">
      <w:pPr>
        <w:spacing w:line="560" w:lineRule="exact"/>
        <w:rPr>
          <w:rFonts w:ascii="仿宋_GB2312" w:eastAsia="仿宋_GB2312"/>
          <w:spacing w:val="-14"/>
          <w:sz w:val="32"/>
        </w:rPr>
      </w:pPr>
    </w:p>
    <w:p w:rsidR="006D7A95" w:rsidRPr="006D7A95" w:rsidRDefault="00EC475D" w:rsidP="006D7A95">
      <w:pPr>
        <w:spacing w:line="560" w:lineRule="exact"/>
        <w:jc w:val="center"/>
        <w:rPr>
          <w:rFonts w:ascii="华文中宋" w:eastAsia="华文中宋"/>
          <w:bCs/>
          <w:spacing w:val="-14"/>
          <w:sz w:val="44"/>
        </w:rPr>
      </w:pPr>
      <w:r w:rsidRPr="00EC475D">
        <w:rPr>
          <w:rFonts w:ascii="华文中宋" w:eastAsia="华文中宋" w:hint="eastAsia"/>
          <w:bCs/>
          <w:spacing w:val="-14"/>
          <w:sz w:val="44"/>
        </w:rPr>
        <w:t>关于做好201</w:t>
      </w:r>
      <w:r w:rsidR="00277153">
        <w:rPr>
          <w:rFonts w:ascii="华文中宋" w:eastAsia="华文中宋" w:hint="eastAsia"/>
          <w:bCs/>
          <w:spacing w:val="-14"/>
          <w:sz w:val="44"/>
        </w:rPr>
        <w:t>5</w:t>
      </w:r>
      <w:r w:rsidRPr="00EC475D">
        <w:rPr>
          <w:rFonts w:ascii="华文中宋" w:eastAsia="华文中宋" w:hint="eastAsia"/>
          <w:bCs/>
          <w:spacing w:val="-14"/>
          <w:sz w:val="44"/>
        </w:rPr>
        <w:t>年攻读</w:t>
      </w:r>
    </w:p>
    <w:p w:rsidR="001D0E50" w:rsidRPr="001D0E50" w:rsidRDefault="00EC475D" w:rsidP="001D0E50">
      <w:pPr>
        <w:spacing w:line="560" w:lineRule="exact"/>
        <w:jc w:val="center"/>
        <w:rPr>
          <w:rFonts w:ascii="华文中宋" w:eastAsia="华文中宋"/>
          <w:spacing w:val="-14"/>
          <w:sz w:val="44"/>
        </w:rPr>
      </w:pPr>
      <w:r w:rsidRPr="00EC475D">
        <w:rPr>
          <w:rFonts w:ascii="华文中宋" w:eastAsia="华文中宋" w:hint="eastAsia"/>
          <w:bCs/>
          <w:spacing w:val="-14"/>
          <w:sz w:val="44"/>
        </w:rPr>
        <w:t>博士学位研究生招生工作的通知</w:t>
      </w:r>
    </w:p>
    <w:p w:rsidR="001D6A0E" w:rsidRDefault="001D6A0E">
      <w:pPr>
        <w:spacing w:line="560" w:lineRule="exact"/>
        <w:rPr>
          <w:rFonts w:ascii="仿宋_GB2312" w:eastAsia="仿宋_GB2312"/>
          <w:spacing w:val="-14"/>
          <w:sz w:val="32"/>
        </w:rPr>
      </w:pPr>
    </w:p>
    <w:p w:rsidR="00E8331F" w:rsidRPr="00E8331F" w:rsidRDefault="00E8331F" w:rsidP="00E8331F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E8331F">
        <w:rPr>
          <w:rFonts w:ascii="仿宋_GB2312" w:eastAsia="仿宋_GB2312" w:hint="eastAsia"/>
          <w:spacing w:val="-18"/>
          <w:sz w:val="32"/>
        </w:rPr>
        <w:t>各学院：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根据教育部有关201</w:t>
      </w:r>
      <w:r w:rsidR="00277153">
        <w:rPr>
          <w:rFonts w:ascii="仿宋_GB2312" w:eastAsia="仿宋_GB2312" w:hint="eastAsia"/>
          <w:spacing w:val="-18"/>
          <w:sz w:val="32"/>
        </w:rPr>
        <w:t>5</w:t>
      </w:r>
      <w:r w:rsidR="002B66D4">
        <w:rPr>
          <w:rFonts w:ascii="仿宋_GB2312" w:eastAsia="仿宋_GB2312" w:hint="eastAsia"/>
          <w:spacing w:val="-18"/>
          <w:sz w:val="32"/>
        </w:rPr>
        <w:t>年招考攻读</w:t>
      </w:r>
      <w:r w:rsidRPr="00357813">
        <w:rPr>
          <w:rFonts w:ascii="仿宋_GB2312" w:eastAsia="仿宋_GB2312" w:hint="eastAsia"/>
          <w:spacing w:val="-18"/>
          <w:sz w:val="32"/>
        </w:rPr>
        <w:t>博士学位研究生的规定，结合近年来我校博士研究生的招生规模和生源情况，现将201</w:t>
      </w:r>
      <w:r w:rsidR="00277153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年我校博士研究生招生考试相关事宜通知如下：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一、考试方式与报考资格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根据学校《关于下发〈西安电子科技大学研究生招生工作补充规定〉的通知》（西电研</w:t>
      </w:r>
      <w:r w:rsidRPr="00357813">
        <w:rPr>
          <w:rFonts w:ascii="仿宋_GB2312" w:eastAsia="仿宋_GB2312" w:hint="eastAsia"/>
          <w:bCs/>
          <w:spacing w:val="-18"/>
          <w:sz w:val="32"/>
        </w:rPr>
        <w:t>〔</w:t>
      </w:r>
      <w:r w:rsidRPr="00357813">
        <w:rPr>
          <w:rFonts w:ascii="仿宋_GB2312" w:eastAsia="仿宋_GB2312" w:hint="eastAsia"/>
          <w:spacing w:val="-18"/>
          <w:sz w:val="32"/>
        </w:rPr>
        <w:t>2009</w:t>
      </w:r>
      <w:r w:rsidRPr="00357813">
        <w:rPr>
          <w:rFonts w:ascii="仿宋_GB2312" w:eastAsia="仿宋_GB2312" w:hint="eastAsia"/>
          <w:bCs/>
          <w:spacing w:val="-18"/>
          <w:sz w:val="32"/>
        </w:rPr>
        <w:t>〕</w:t>
      </w:r>
      <w:r w:rsidRPr="00357813">
        <w:rPr>
          <w:rFonts w:ascii="仿宋_GB2312" w:eastAsia="仿宋_GB2312" w:hint="eastAsia"/>
          <w:spacing w:val="-18"/>
          <w:sz w:val="32"/>
        </w:rPr>
        <w:t>4号）规定，</w:t>
      </w:r>
      <w:r w:rsidR="002B66D4">
        <w:rPr>
          <w:rFonts w:ascii="仿宋_GB2312" w:eastAsia="仿宋_GB2312" w:hint="eastAsia"/>
          <w:spacing w:val="-18"/>
          <w:sz w:val="32"/>
        </w:rPr>
        <w:t>201</w:t>
      </w:r>
      <w:r w:rsidR="00277153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年西安电子科技大学招收攻读博士学位研究生招考方式为直接攻博、硕博连读和普通招考。</w:t>
      </w:r>
    </w:p>
    <w:p w:rsidR="00357813" w:rsidRPr="00357813" w:rsidRDefault="00357813" w:rsidP="00357813">
      <w:pPr>
        <w:spacing w:line="560" w:lineRule="exact"/>
        <w:ind w:firstLineChars="200" w:firstLine="571"/>
        <w:rPr>
          <w:rFonts w:ascii="仿宋_GB2312" w:eastAsia="仿宋_GB2312"/>
          <w:b/>
          <w:spacing w:val="-18"/>
          <w:sz w:val="32"/>
        </w:rPr>
      </w:pPr>
      <w:r w:rsidRPr="00357813">
        <w:rPr>
          <w:rFonts w:ascii="仿宋_GB2312" w:eastAsia="仿宋_GB2312" w:hint="eastAsia"/>
          <w:b/>
          <w:spacing w:val="-18"/>
          <w:sz w:val="32"/>
        </w:rPr>
        <w:t>以普通招考方式报考博士生的基本条件：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⒈</w:t>
      </w:r>
      <w:r w:rsidR="00277153">
        <w:rPr>
          <w:rFonts w:ascii="仿宋_GB2312" w:eastAsia="仿宋_GB2312" w:hint="eastAsia"/>
          <w:spacing w:val="-18"/>
          <w:sz w:val="32"/>
        </w:rPr>
        <w:t>中华人民共和国公民；</w:t>
      </w:r>
      <w:r w:rsidRPr="00357813">
        <w:rPr>
          <w:rFonts w:ascii="仿宋_GB2312" w:eastAsia="仿宋_GB2312" w:hint="eastAsia"/>
          <w:spacing w:val="-18"/>
          <w:sz w:val="32"/>
        </w:rPr>
        <w:t>拥护中国共产党的领导，具有正确的政</w:t>
      </w:r>
      <w:r w:rsidRPr="00357813">
        <w:rPr>
          <w:rFonts w:ascii="仿宋_GB2312" w:eastAsia="仿宋_GB2312" w:hint="eastAsia"/>
          <w:spacing w:val="-18"/>
          <w:sz w:val="32"/>
        </w:rPr>
        <w:lastRenderedPageBreak/>
        <w:t>治方向，热爱祖国，愿意为社会主义现代化建设服务，遵纪守法，品行端正；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⒉考生的学位必须符合下列条件之一：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⑴已获得硕士学位的人员；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⑵应届硕士毕业生（最迟须在入学前取得硕士学位）；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⑶获得学士学位6年以上（含6年，从获得学士学位之日起到博士生入学之日），并已进修完所报考学科专业的硕士研究生学位课程且考试合格（需提供进修学校教务部门的成绩证明），且以第一作者身份在国内外核心期刊上发表过2篇以上与报考专业相关的学术论文，或获得过省部级以上科研成果奖，一般应已取得副教授职称（或相当职称），经审核确认已达到与硕士毕业生同等学力的人员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⒊身体</w:t>
      </w:r>
      <w:r w:rsidRPr="00357813">
        <w:rPr>
          <w:rFonts w:ascii="仿宋_GB2312" w:eastAsia="仿宋_GB2312" w:hint="eastAsia"/>
          <w:bCs/>
          <w:spacing w:val="-18"/>
          <w:sz w:val="32"/>
        </w:rPr>
        <w:t>和心理健康状况</w:t>
      </w:r>
      <w:r w:rsidRPr="00357813">
        <w:rPr>
          <w:rFonts w:ascii="仿宋_GB2312" w:eastAsia="仿宋_GB2312" w:hint="eastAsia"/>
          <w:spacing w:val="-18"/>
          <w:sz w:val="32"/>
        </w:rPr>
        <w:t>符合规定的体检要求；</w:t>
      </w:r>
    </w:p>
    <w:p w:rsidR="00357813" w:rsidRPr="00C71771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⒋年龄不超过45周岁（19</w:t>
      </w:r>
      <w:r w:rsidR="00277153">
        <w:rPr>
          <w:rFonts w:ascii="仿宋_GB2312" w:eastAsia="仿宋_GB2312" w:hint="eastAsia"/>
          <w:spacing w:val="-18"/>
          <w:sz w:val="32"/>
        </w:rPr>
        <w:t>70</w:t>
      </w:r>
      <w:r w:rsidRPr="00357813">
        <w:rPr>
          <w:rFonts w:ascii="仿宋_GB2312" w:eastAsia="仿宋_GB2312" w:hint="eastAsia"/>
          <w:spacing w:val="-18"/>
          <w:sz w:val="32"/>
        </w:rPr>
        <w:t>年9月1日后出生），</w:t>
      </w:r>
      <w:r w:rsidRPr="00C71771">
        <w:rPr>
          <w:rFonts w:ascii="仿宋_GB2312" w:eastAsia="仿宋_GB2312" w:hint="eastAsia"/>
          <w:spacing w:val="-18"/>
          <w:sz w:val="32"/>
        </w:rPr>
        <w:t>报考</w:t>
      </w:r>
      <w:r w:rsidR="00277153" w:rsidRPr="00C71771">
        <w:rPr>
          <w:rFonts w:ascii="仿宋_GB2312" w:eastAsia="仿宋_GB2312" w:hint="eastAsia"/>
          <w:spacing w:val="-18"/>
          <w:sz w:val="32"/>
        </w:rPr>
        <w:t>定向</w:t>
      </w:r>
      <w:r w:rsidRPr="00C71771">
        <w:rPr>
          <w:rFonts w:ascii="仿宋_GB2312" w:eastAsia="仿宋_GB2312" w:hint="eastAsia"/>
          <w:spacing w:val="-18"/>
          <w:sz w:val="32"/>
        </w:rPr>
        <w:t>培养的考生不受此限制；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⒌须有两名与报考学科、专业有关的教授（或相当职称）以上的专家书面推荐；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⒍现役军人报考博士生，按中国人民解放军总政治部的规定办理。</w:t>
      </w:r>
    </w:p>
    <w:p w:rsidR="00357813" w:rsidRPr="00357813" w:rsidRDefault="00357813" w:rsidP="00357813">
      <w:pPr>
        <w:spacing w:line="560" w:lineRule="exact"/>
        <w:ind w:firstLineChars="200" w:firstLine="571"/>
        <w:rPr>
          <w:rFonts w:ascii="仿宋_GB2312" w:eastAsia="仿宋_GB2312"/>
          <w:b/>
          <w:spacing w:val="-18"/>
          <w:sz w:val="32"/>
        </w:rPr>
      </w:pPr>
      <w:r w:rsidRPr="00357813">
        <w:rPr>
          <w:rFonts w:ascii="仿宋_GB2312" w:eastAsia="仿宋_GB2312" w:hint="eastAsia"/>
          <w:b/>
          <w:spacing w:val="-18"/>
          <w:sz w:val="32"/>
        </w:rPr>
        <w:t>以硕博连读方式报考博士生的基本条件：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除满足上述第1、3、4、5条规定外，在具有博士学位授予权的学科，提前完成硕士课程学习并且成绩优秀,对学术研究有浓厚兴趣，具有较强创新精神和科研能力的在学硕士生，由本人提出申请，本专业博士导师同意，并通过博士生外语入学考试后，经研究生院批准，可在与硕士专业相同的一级学科内取得硕博连读资格。</w:t>
      </w:r>
    </w:p>
    <w:p w:rsidR="00357813" w:rsidRPr="00357813" w:rsidRDefault="00357813" w:rsidP="00357813">
      <w:pPr>
        <w:spacing w:line="560" w:lineRule="exact"/>
        <w:ind w:firstLineChars="200" w:firstLine="571"/>
        <w:rPr>
          <w:rFonts w:ascii="仿宋_GB2312" w:eastAsia="仿宋_GB2312"/>
          <w:b/>
          <w:spacing w:val="-18"/>
          <w:sz w:val="32"/>
        </w:rPr>
      </w:pPr>
      <w:r w:rsidRPr="00357813">
        <w:rPr>
          <w:rFonts w:ascii="仿宋_GB2312" w:eastAsia="仿宋_GB2312" w:hint="eastAsia"/>
          <w:b/>
          <w:spacing w:val="-18"/>
          <w:sz w:val="32"/>
        </w:rPr>
        <w:t>以直接攻博方式报考博士生的基本条件：</w:t>
      </w:r>
    </w:p>
    <w:p w:rsid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lastRenderedPageBreak/>
        <w:t>除满足上述第1、3、4、5条规定外，</w:t>
      </w:r>
      <w:r w:rsidRPr="00C71771">
        <w:rPr>
          <w:rFonts w:ascii="仿宋_GB2312" w:eastAsia="仿宋_GB2312"/>
          <w:spacing w:val="-18"/>
          <w:sz w:val="32"/>
        </w:rPr>
        <w:t>获得母校</w:t>
      </w:r>
      <w:r w:rsidR="002B66D4" w:rsidRPr="00C71771">
        <w:rPr>
          <w:rFonts w:ascii="仿宋_GB2312" w:eastAsia="仿宋_GB2312" w:hint="eastAsia"/>
          <w:spacing w:val="-18"/>
          <w:sz w:val="32"/>
        </w:rPr>
        <w:t>硕士</w:t>
      </w:r>
      <w:r w:rsidRPr="00C71771">
        <w:rPr>
          <w:rFonts w:ascii="仿宋_GB2312" w:eastAsia="仿宋_GB2312"/>
          <w:spacing w:val="-18"/>
          <w:sz w:val="32"/>
        </w:rPr>
        <w:t>推荐免试资</w:t>
      </w:r>
      <w:r w:rsidRPr="00357813">
        <w:rPr>
          <w:rFonts w:ascii="仿宋_GB2312" w:eastAsia="仿宋_GB2312"/>
          <w:spacing w:val="-18"/>
          <w:sz w:val="32"/>
        </w:rPr>
        <w:t>格的优秀应届本科毕业生</w:t>
      </w:r>
      <w:r w:rsidRPr="00357813">
        <w:rPr>
          <w:rFonts w:ascii="仿宋_GB2312" w:eastAsia="仿宋_GB2312" w:hint="eastAsia"/>
          <w:spacing w:val="-18"/>
          <w:sz w:val="32"/>
        </w:rPr>
        <w:t>，由本人提出申请，博士生导师同意，并通过复试小组复试后，确定可以作为博士生培养，经研究生院批准，可在具有博士学位授予权的学科内取得直接攻博资格。各学院直博生招生规模原则上不超过全年招生计划的10%（参照201</w:t>
      </w:r>
      <w:r w:rsidR="00277153">
        <w:rPr>
          <w:rFonts w:ascii="仿宋_GB2312" w:eastAsia="仿宋_GB2312" w:hint="eastAsia"/>
          <w:spacing w:val="-18"/>
          <w:sz w:val="32"/>
        </w:rPr>
        <w:t>4</w:t>
      </w:r>
      <w:r w:rsidRPr="00357813">
        <w:rPr>
          <w:rFonts w:ascii="仿宋_GB2312" w:eastAsia="仿宋_GB2312" w:hint="eastAsia"/>
          <w:spacing w:val="-18"/>
          <w:sz w:val="32"/>
        </w:rPr>
        <w:t>年各学院招生博士生数），全校总数不得超过30名。</w:t>
      </w:r>
    </w:p>
    <w:p w:rsidR="00277153" w:rsidRPr="00277153" w:rsidRDefault="00277153" w:rsidP="00277153">
      <w:pPr>
        <w:spacing w:line="560" w:lineRule="exact"/>
        <w:ind w:firstLineChars="200" w:firstLine="571"/>
        <w:rPr>
          <w:rFonts w:ascii="仿宋_GB2312" w:eastAsia="仿宋_GB2312"/>
          <w:b/>
          <w:spacing w:val="-18"/>
          <w:sz w:val="32"/>
        </w:rPr>
      </w:pPr>
      <w:r w:rsidRPr="00277153">
        <w:rPr>
          <w:rFonts w:ascii="仿宋_GB2312" w:eastAsia="仿宋_GB2312" w:hint="eastAsia"/>
          <w:b/>
          <w:spacing w:val="-18"/>
          <w:sz w:val="32"/>
        </w:rPr>
        <w:t>以申请审核方式报考博士生的基本条件：</w:t>
      </w:r>
    </w:p>
    <w:p w:rsidR="00277153" w:rsidRPr="00277153" w:rsidRDefault="0027715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pacing w:val="-18"/>
          <w:sz w:val="32"/>
        </w:rPr>
        <w:t>满足上述1、3、5条规定；符合各学院的申请审核制实施方案要求。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二、报名、考试时间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报名时间：春季招生201</w:t>
      </w:r>
      <w:r w:rsidR="00277153">
        <w:rPr>
          <w:rFonts w:ascii="仿宋_GB2312" w:eastAsia="仿宋_GB2312" w:hint="eastAsia"/>
          <w:spacing w:val="-18"/>
          <w:sz w:val="32"/>
        </w:rPr>
        <w:t>4</w:t>
      </w:r>
      <w:r w:rsidRPr="00357813">
        <w:rPr>
          <w:rFonts w:ascii="仿宋_GB2312" w:eastAsia="仿宋_GB2312" w:hint="eastAsia"/>
          <w:spacing w:val="-18"/>
          <w:sz w:val="32"/>
        </w:rPr>
        <w:t>年9月1</w:t>
      </w:r>
      <w:r w:rsidR="002B66D4">
        <w:rPr>
          <w:rFonts w:ascii="仿宋_GB2312" w:eastAsia="仿宋_GB2312" w:hint="eastAsia"/>
          <w:spacing w:val="-18"/>
          <w:sz w:val="32"/>
        </w:rPr>
        <w:t>6</w:t>
      </w:r>
      <w:r w:rsidRPr="00357813">
        <w:rPr>
          <w:rFonts w:ascii="仿宋_GB2312" w:eastAsia="仿宋_GB2312" w:hint="eastAsia"/>
          <w:spacing w:val="-18"/>
          <w:sz w:val="32"/>
        </w:rPr>
        <w:t>日至10月8日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 xml:space="preserve">         </w:t>
      </w:r>
      <w:r w:rsidR="002B66D4">
        <w:rPr>
          <w:rFonts w:ascii="仿宋_GB2312" w:eastAsia="仿宋_GB2312" w:hint="eastAsia"/>
          <w:spacing w:val="-18"/>
          <w:sz w:val="32"/>
        </w:rPr>
        <w:t xml:space="preserve"> </w:t>
      </w:r>
      <w:r w:rsidRPr="00357813">
        <w:rPr>
          <w:rFonts w:ascii="仿宋_GB2312" w:eastAsia="仿宋_GB2312" w:hint="eastAsia"/>
          <w:spacing w:val="-18"/>
          <w:sz w:val="32"/>
        </w:rPr>
        <w:t xml:space="preserve"> </w:t>
      </w:r>
      <w:r w:rsidR="002B66D4">
        <w:rPr>
          <w:rFonts w:ascii="仿宋_GB2312" w:eastAsia="仿宋_GB2312" w:hint="eastAsia"/>
          <w:spacing w:val="-18"/>
          <w:sz w:val="32"/>
        </w:rPr>
        <w:t xml:space="preserve"> </w:t>
      </w:r>
      <w:r w:rsidRPr="00357813">
        <w:rPr>
          <w:rFonts w:ascii="仿宋_GB2312" w:eastAsia="仿宋_GB2312" w:hint="eastAsia"/>
          <w:spacing w:val="-18"/>
          <w:sz w:val="32"/>
        </w:rPr>
        <w:t>秋季招生201</w:t>
      </w:r>
      <w:r w:rsidR="00133C60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</w:t>
      </w:r>
      <w:r w:rsidR="00133C60">
        <w:rPr>
          <w:rFonts w:ascii="仿宋_GB2312" w:eastAsia="仿宋_GB2312" w:hint="eastAsia"/>
          <w:spacing w:val="-18"/>
          <w:sz w:val="32"/>
        </w:rPr>
        <w:t>3</w:t>
      </w:r>
      <w:r w:rsidRPr="00357813">
        <w:rPr>
          <w:rFonts w:ascii="仿宋_GB2312" w:eastAsia="仿宋_GB2312" w:hint="eastAsia"/>
          <w:spacing w:val="-18"/>
          <w:sz w:val="32"/>
        </w:rPr>
        <w:t>月1日至201</w:t>
      </w:r>
      <w:r w:rsidR="00133C60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年3月15日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考试时间：春季招生201</w:t>
      </w:r>
      <w:r w:rsidR="00133C60">
        <w:rPr>
          <w:rFonts w:ascii="仿宋_GB2312" w:eastAsia="仿宋_GB2312" w:hint="eastAsia"/>
          <w:spacing w:val="-18"/>
          <w:sz w:val="32"/>
        </w:rPr>
        <w:t>4</w:t>
      </w:r>
      <w:r w:rsidRPr="00357813">
        <w:rPr>
          <w:rFonts w:ascii="仿宋_GB2312" w:eastAsia="仿宋_GB2312" w:hint="eastAsia"/>
          <w:spacing w:val="-18"/>
          <w:sz w:val="32"/>
        </w:rPr>
        <w:t>年10月</w:t>
      </w:r>
      <w:r w:rsidR="00365DE9">
        <w:rPr>
          <w:rFonts w:ascii="仿宋_GB2312" w:eastAsia="仿宋_GB2312" w:hint="eastAsia"/>
          <w:spacing w:val="-18"/>
          <w:sz w:val="32"/>
        </w:rPr>
        <w:t>1</w:t>
      </w:r>
      <w:r w:rsidR="00133C60">
        <w:rPr>
          <w:rFonts w:ascii="仿宋_GB2312" w:eastAsia="仿宋_GB2312" w:hint="eastAsia"/>
          <w:spacing w:val="-18"/>
          <w:sz w:val="32"/>
        </w:rPr>
        <w:t>8</w:t>
      </w:r>
      <w:r w:rsidRPr="00357813">
        <w:rPr>
          <w:rFonts w:ascii="仿宋_GB2312" w:eastAsia="仿宋_GB2312" w:hint="eastAsia"/>
          <w:spacing w:val="-18"/>
          <w:sz w:val="32"/>
        </w:rPr>
        <w:t>日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 xml:space="preserve">         </w:t>
      </w:r>
      <w:r w:rsidR="002B66D4">
        <w:rPr>
          <w:rFonts w:ascii="仿宋_GB2312" w:eastAsia="仿宋_GB2312" w:hint="eastAsia"/>
          <w:spacing w:val="-18"/>
          <w:sz w:val="32"/>
        </w:rPr>
        <w:t xml:space="preserve"> </w:t>
      </w:r>
      <w:r w:rsidRPr="00357813">
        <w:rPr>
          <w:rFonts w:ascii="仿宋_GB2312" w:eastAsia="仿宋_GB2312" w:hint="eastAsia"/>
          <w:spacing w:val="-18"/>
          <w:sz w:val="32"/>
        </w:rPr>
        <w:t xml:space="preserve"> </w:t>
      </w:r>
      <w:r w:rsidR="002B66D4">
        <w:rPr>
          <w:rFonts w:ascii="仿宋_GB2312" w:eastAsia="仿宋_GB2312" w:hint="eastAsia"/>
          <w:spacing w:val="-18"/>
          <w:sz w:val="32"/>
        </w:rPr>
        <w:t xml:space="preserve"> </w:t>
      </w:r>
      <w:r w:rsidRPr="00357813">
        <w:rPr>
          <w:rFonts w:ascii="仿宋_GB2312" w:eastAsia="仿宋_GB2312" w:hint="eastAsia"/>
          <w:spacing w:val="-18"/>
          <w:sz w:val="32"/>
        </w:rPr>
        <w:t>秋季招生201</w:t>
      </w:r>
      <w:r w:rsidR="00133C60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年4月</w:t>
      </w:r>
      <w:r w:rsidR="00365DE9">
        <w:rPr>
          <w:rFonts w:ascii="仿宋_GB2312" w:eastAsia="仿宋_GB2312" w:hint="eastAsia"/>
          <w:spacing w:val="-18"/>
          <w:sz w:val="32"/>
        </w:rPr>
        <w:t>1</w:t>
      </w:r>
      <w:r w:rsidR="00133C60">
        <w:rPr>
          <w:rFonts w:ascii="仿宋_GB2312" w:eastAsia="仿宋_GB2312" w:hint="eastAsia"/>
          <w:spacing w:val="-18"/>
          <w:sz w:val="32"/>
        </w:rPr>
        <w:t>8</w:t>
      </w:r>
      <w:r w:rsidRPr="00357813">
        <w:rPr>
          <w:rFonts w:ascii="仿宋_GB2312" w:eastAsia="仿宋_GB2312" w:hint="eastAsia"/>
          <w:spacing w:val="-18"/>
          <w:sz w:val="32"/>
        </w:rPr>
        <w:t>日至</w:t>
      </w:r>
      <w:r w:rsidR="00133C60">
        <w:rPr>
          <w:rFonts w:ascii="仿宋_GB2312" w:eastAsia="仿宋_GB2312" w:hint="eastAsia"/>
          <w:spacing w:val="-18"/>
          <w:sz w:val="32"/>
        </w:rPr>
        <w:t>19</w:t>
      </w:r>
      <w:r w:rsidRPr="00357813">
        <w:rPr>
          <w:rFonts w:ascii="仿宋_GB2312" w:eastAsia="仿宋_GB2312" w:hint="eastAsia"/>
          <w:spacing w:val="-18"/>
          <w:sz w:val="32"/>
        </w:rPr>
        <w:t>日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三、初试与复试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1．初试</w:t>
      </w:r>
    </w:p>
    <w:p w:rsid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考试科目：</w:t>
      </w:r>
      <w:r w:rsidR="0081558D">
        <w:rPr>
          <w:rFonts w:ascii="仿宋_GB2312" w:eastAsia="仿宋_GB2312" w:hint="eastAsia"/>
          <w:spacing w:val="-18"/>
          <w:sz w:val="32"/>
        </w:rPr>
        <w:t>外国语</w:t>
      </w:r>
      <w:r w:rsidRPr="00357813">
        <w:rPr>
          <w:rFonts w:ascii="仿宋_GB2312" w:eastAsia="仿宋_GB2312" w:hint="eastAsia"/>
          <w:spacing w:val="-18"/>
          <w:sz w:val="32"/>
        </w:rPr>
        <w:t>、专业基础课、专业课，均为笔试，考试时间3小时。其中研究生院负责</w:t>
      </w:r>
      <w:r w:rsidR="0081558D">
        <w:rPr>
          <w:rFonts w:ascii="仿宋_GB2312" w:eastAsia="仿宋_GB2312" w:hint="eastAsia"/>
          <w:spacing w:val="-18"/>
          <w:sz w:val="32"/>
        </w:rPr>
        <w:t>外国语</w:t>
      </w:r>
      <w:r w:rsidRPr="00357813">
        <w:rPr>
          <w:rFonts w:ascii="仿宋_GB2312" w:eastAsia="仿宋_GB2312" w:hint="eastAsia"/>
          <w:spacing w:val="-18"/>
          <w:sz w:val="32"/>
        </w:rPr>
        <w:t>、专业基础课的考试组织工作，专业课考试由各学院自行组织（复试时加试</w:t>
      </w:r>
      <w:r w:rsidR="0081558D">
        <w:rPr>
          <w:rFonts w:ascii="仿宋_GB2312" w:eastAsia="仿宋_GB2312" w:hint="eastAsia"/>
          <w:spacing w:val="-18"/>
          <w:sz w:val="32"/>
        </w:rPr>
        <w:t>外国语</w:t>
      </w:r>
      <w:r w:rsidRPr="00357813">
        <w:rPr>
          <w:rFonts w:ascii="仿宋_GB2312" w:eastAsia="仿宋_GB2312" w:hint="eastAsia"/>
          <w:spacing w:val="-18"/>
          <w:sz w:val="32"/>
        </w:rPr>
        <w:t>听力）。其中</w:t>
      </w:r>
      <w:r w:rsidR="0081558D">
        <w:rPr>
          <w:rFonts w:ascii="仿宋_GB2312" w:eastAsia="仿宋_GB2312" w:hint="eastAsia"/>
          <w:spacing w:val="-18"/>
          <w:sz w:val="32"/>
        </w:rPr>
        <w:t>外国语</w:t>
      </w:r>
      <w:r w:rsidRPr="00357813">
        <w:rPr>
          <w:rFonts w:ascii="仿宋_GB2312" w:eastAsia="仿宋_GB2312" w:hint="eastAsia"/>
          <w:spacing w:val="-18"/>
          <w:sz w:val="32"/>
        </w:rPr>
        <w:t>科目仅考核考生的“科技英语”，含阅读理解、英译汉、汉译英和命题作文。</w:t>
      </w:r>
    </w:p>
    <w:p w:rsidR="00C71771" w:rsidRPr="00B30555" w:rsidRDefault="008D7736" w:rsidP="008D7736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B30555">
        <w:rPr>
          <w:rFonts w:ascii="仿宋_GB2312" w:eastAsia="仿宋_GB2312" w:hint="eastAsia"/>
          <w:spacing w:val="-18"/>
          <w:sz w:val="32"/>
        </w:rPr>
        <w:t>通过</w:t>
      </w:r>
      <w:r w:rsidR="00C71771" w:rsidRPr="00B30555">
        <w:rPr>
          <w:rFonts w:ascii="仿宋_GB2312" w:eastAsia="仿宋_GB2312" w:hint="eastAsia"/>
          <w:spacing w:val="-18"/>
          <w:sz w:val="32"/>
        </w:rPr>
        <w:t>申请审核</w:t>
      </w:r>
      <w:r w:rsidRPr="00B30555">
        <w:rPr>
          <w:rFonts w:ascii="仿宋_GB2312" w:eastAsia="仿宋_GB2312" w:hint="eastAsia"/>
          <w:spacing w:val="-18"/>
          <w:sz w:val="32"/>
        </w:rPr>
        <w:t>入校的</w:t>
      </w:r>
      <w:r w:rsidR="00C71771" w:rsidRPr="00B30555">
        <w:rPr>
          <w:rFonts w:ascii="仿宋_GB2312" w:eastAsia="仿宋_GB2312" w:hint="eastAsia"/>
          <w:spacing w:val="-18"/>
          <w:sz w:val="32"/>
        </w:rPr>
        <w:t>考生，</w:t>
      </w:r>
      <w:r w:rsidRPr="00B30555">
        <w:rPr>
          <w:rFonts w:ascii="仿宋_GB2312" w:eastAsia="仿宋_GB2312" w:hint="eastAsia"/>
          <w:spacing w:val="-18"/>
          <w:sz w:val="32"/>
        </w:rPr>
        <w:t>必须严格按《西安电子科技大学攻读博士学位研究生申请审核实施方案（试行）》执行。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2．复试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进一步加大复试工作力度，规范程序，体现公开、公正、公平的</w:t>
      </w:r>
      <w:r w:rsidRPr="00357813">
        <w:rPr>
          <w:rFonts w:ascii="仿宋_GB2312" w:eastAsia="仿宋_GB2312" w:hint="eastAsia"/>
          <w:spacing w:val="-18"/>
          <w:sz w:val="32"/>
        </w:rPr>
        <w:lastRenderedPageBreak/>
        <w:t>原则，选拔优秀生源。各学院应成立由主管院长任组长，各系、所负责同志参加的招生工作领导小组，负责本</w:t>
      </w:r>
      <w:smartTag w:uri="urn:schemas-microsoft-com:office:smarttags" w:element="PersonName">
        <w:smartTagPr>
          <w:attr w:name="ProductID" w:val="单位的"/>
        </w:smartTagPr>
        <w:r w:rsidRPr="00357813">
          <w:rPr>
            <w:rFonts w:ascii="仿宋_GB2312" w:eastAsia="仿宋_GB2312" w:hint="eastAsia"/>
            <w:spacing w:val="-18"/>
            <w:sz w:val="32"/>
          </w:rPr>
          <w:t>单位的</w:t>
        </w:r>
      </w:smartTag>
      <w:r w:rsidRPr="00357813">
        <w:rPr>
          <w:rFonts w:ascii="仿宋_GB2312" w:eastAsia="仿宋_GB2312" w:hint="eastAsia"/>
          <w:spacing w:val="-18"/>
          <w:sz w:val="32"/>
        </w:rPr>
        <w:t>博士生复试与录取工作。复试小组由有指导教师参加的不少于3名本专业具有正高职称、办事公正、无亲属报考本专业博士研究生的教师组成。</w:t>
      </w:r>
    </w:p>
    <w:p w:rsidR="00357813" w:rsidRPr="00BA708E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BA708E">
        <w:rPr>
          <w:rFonts w:ascii="仿宋_GB2312" w:eastAsia="仿宋_GB2312" w:hint="eastAsia"/>
          <w:spacing w:val="-18"/>
          <w:sz w:val="32"/>
        </w:rPr>
        <w:t>四、</w:t>
      </w:r>
      <w:r w:rsidR="00452BEA" w:rsidRPr="00BA708E">
        <w:rPr>
          <w:rFonts w:ascii="仿宋_GB2312" w:eastAsia="仿宋_GB2312" w:hint="eastAsia"/>
          <w:spacing w:val="-18"/>
          <w:sz w:val="32"/>
        </w:rPr>
        <w:t>指标</w:t>
      </w:r>
      <w:r w:rsidRPr="00BA708E">
        <w:rPr>
          <w:rFonts w:ascii="仿宋_GB2312" w:eastAsia="仿宋_GB2312" w:hint="eastAsia"/>
          <w:spacing w:val="-18"/>
          <w:sz w:val="32"/>
        </w:rPr>
        <w:t>分配</w:t>
      </w:r>
    </w:p>
    <w:p w:rsidR="00357813" w:rsidRPr="00BA708E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BA708E">
        <w:rPr>
          <w:rFonts w:ascii="仿宋_GB2312" w:eastAsia="仿宋_GB2312" w:hint="eastAsia"/>
          <w:spacing w:val="-18"/>
          <w:sz w:val="32"/>
        </w:rPr>
        <w:t>各学院的招生</w:t>
      </w:r>
      <w:r w:rsidR="00452BEA" w:rsidRPr="00BA708E">
        <w:rPr>
          <w:rFonts w:ascii="仿宋_GB2312" w:eastAsia="仿宋_GB2312" w:hint="eastAsia"/>
          <w:spacing w:val="-18"/>
          <w:sz w:val="32"/>
        </w:rPr>
        <w:t>指标</w:t>
      </w:r>
      <w:r w:rsidRPr="00BA708E">
        <w:rPr>
          <w:rFonts w:ascii="仿宋_GB2312" w:eastAsia="仿宋_GB2312" w:hint="eastAsia"/>
          <w:spacing w:val="-18"/>
          <w:sz w:val="32"/>
        </w:rPr>
        <w:t>分配</w:t>
      </w:r>
      <w:r w:rsidR="00452BEA" w:rsidRPr="00BA708E">
        <w:rPr>
          <w:rFonts w:ascii="仿宋_GB2312" w:eastAsia="仿宋_GB2312" w:hint="eastAsia"/>
          <w:spacing w:val="-18"/>
          <w:sz w:val="32"/>
        </w:rPr>
        <w:t>根据学校《2013年研究生招生领导小组专题会议纪要》（党政办纪字〔2013〕6号）执行。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五、申请及审核程序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符合报考条件的考生向申请学院提交下列材料：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1．硕士阶段规定的全部课程成绩单。成绩单须加盖培养单位成绩专用公章，经培养单位成绩管理负责人签字认可。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2．攻读博士学位申请表，包括个人申请报告（简历、科研、发表文章、奖励情况）、硕士指导教师推荐意见、拟接收博士导师意见、学院审查意见（主管院长签字、盖公章）、其他相关附件材料（发表论文、科研情况证明复印件、奖励证书复印件）。申请表统一从研究生院主页</w:t>
      </w:r>
      <w:r w:rsidR="00452BEA">
        <w:rPr>
          <w:rFonts w:ascii="仿宋_GB2312" w:eastAsia="仿宋_GB2312" w:hint="eastAsia"/>
          <w:spacing w:val="-18"/>
          <w:sz w:val="32"/>
        </w:rPr>
        <w:t>招生信息</w:t>
      </w:r>
      <w:r w:rsidRPr="00357813">
        <w:rPr>
          <w:rFonts w:ascii="仿宋_GB2312" w:eastAsia="仿宋_GB2312" w:hint="eastAsia"/>
          <w:spacing w:val="-18"/>
          <w:sz w:val="32"/>
        </w:rPr>
        <w:t>栏目处下载。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3．学院对申请表和有关原件鉴定审核后，由学院主管院长签署意见</w:t>
      </w:r>
      <w:r w:rsidR="00452BEA">
        <w:rPr>
          <w:rFonts w:ascii="仿宋_GB2312" w:eastAsia="仿宋_GB2312" w:hint="eastAsia"/>
          <w:spacing w:val="-18"/>
          <w:sz w:val="32"/>
        </w:rPr>
        <w:t>，</w:t>
      </w:r>
      <w:r w:rsidRPr="00357813">
        <w:rPr>
          <w:rFonts w:ascii="仿宋_GB2312" w:eastAsia="仿宋_GB2312" w:hint="eastAsia"/>
          <w:spacing w:val="-18"/>
          <w:sz w:val="32"/>
        </w:rPr>
        <w:t>并</w:t>
      </w:r>
      <w:r w:rsidR="00452BEA">
        <w:rPr>
          <w:rFonts w:ascii="仿宋_GB2312" w:eastAsia="仿宋_GB2312" w:hint="eastAsia"/>
          <w:spacing w:val="-18"/>
          <w:sz w:val="32"/>
        </w:rPr>
        <w:t>分别在201</w:t>
      </w:r>
      <w:r w:rsidR="0081558D">
        <w:rPr>
          <w:rFonts w:ascii="仿宋_GB2312" w:eastAsia="仿宋_GB2312" w:hint="eastAsia"/>
          <w:spacing w:val="-18"/>
          <w:sz w:val="32"/>
        </w:rPr>
        <w:t>4</w:t>
      </w:r>
      <w:r w:rsidR="00452BEA">
        <w:rPr>
          <w:rFonts w:ascii="仿宋_GB2312" w:eastAsia="仿宋_GB2312" w:hint="eastAsia"/>
          <w:spacing w:val="-18"/>
          <w:sz w:val="32"/>
        </w:rPr>
        <w:t>年</w:t>
      </w:r>
      <w:smartTag w:uri="urn:schemas-microsoft-com:office:smarttags" w:element="chsdate">
        <w:smartTagPr>
          <w:attr w:name="Year" w:val="2012"/>
          <w:attr w:name="Month" w:val="10"/>
          <w:attr w:name="Day" w:val="8"/>
          <w:attr w:name="IsLunarDate" w:val="False"/>
          <w:attr w:name="IsROCDate" w:val="False"/>
        </w:smartTagPr>
        <w:r w:rsidRPr="00357813">
          <w:rPr>
            <w:rFonts w:ascii="仿宋_GB2312" w:eastAsia="仿宋_GB2312" w:hint="eastAsia"/>
            <w:spacing w:val="-18"/>
            <w:sz w:val="32"/>
          </w:rPr>
          <w:t>10月8日</w:t>
        </w:r>
      </w:smartTag>
      <w:r w:rsidRPr="00357813">
        <w:rPr>
          <w:rFonts w:ascii="仿宋_GB2312" w:eastAsia="仿宋_GB2312" w:hint="eastAsia"/>
          <w:spacing w:val="-18"/>
          <w:sz w:val="32"/>
        </w:rPr>
        <w:t>之前（春季招生）</w:t>
      </w:r>
      <w:r w:rsidR="00452BEA">
        <w:rPr>
          <w:rFonts w:ascii="仿宋_GB2312" w:eastAsia="仿宋_GB2312" w:hint="eastAsia"/>
          <w:spacing w:val="-18"/>
          <w:sz w:val="32"/>
        </w:rPr>
        <w:t>、201</w:t>
      </w:r>
      <w:r w:rsidR="0081558D">
        <w:rPr>
          <w:rFonts w:ascii="仿宋_GB2312" w:eastAsia="仿宋_GB2312" w:hint="eastAsia"/>
          <w:spacing w:val="-18"/>
          <w:sz w:val="32"/>
        </w:rPr>
        <w:t>5</w:t>
      </w:r>
      <w:r w:rsidR="00452BEA">
        <w:rPr>
          <w:rFonts w:ascii="仿宋_GB2312" w:eastAsia="仿宋_GB2312" w:hint="eastAsia"/>
          <w:spacing w:val="-18"/>
          <w:sz w:val="32"/>
        </w:rPr>
        <w:t>年3月10之前（秋季招生）</w:t>
      </w:r>
      <w:r w:rsidRPr="00357813">
        <w:rPr>
          <w:rFonts w:ascii="仿宋_GB2312" w:eastAsia="仿宋_GB2312" w:hint="eastAsia"/>
          <w:spacing w:val="-18"/>
          <w:sz w:val="32"/>
        </w:rPr>
        <w:t>将申请材料报送研究生院招生办，逾期不再受理。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4．研究生院审批后将结果以书面形式通知各学院。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5．通过审批的春季报名考生在</w:t>
      </w:r>
      <w:r w:rsidR="0081558D">
        <w:rPr>
          <w:rFonts w:ascii="仿宋_GB2312" w:eastAsia="仿宋_GB2312" w:hint="eastAsia"/>
          <w:spacing w:val="-18"/>
          <w:sz w:val="32"/>
        </w:rPr>
        <w:t>2014年</w:t>
      </w:r>
      <w:smartTag w:uri="urn:schemas-microsoft-com:office:smarttags" w:element="chsdate">
        <w:smartTagPr>
          <w:attr w:name="Year" w:val="2012"/>
          <w:attr w:name="Month" w:val="10"/>
          <w:attr w:name="Day" w:val="12"/>
          <w:attr w:name="IsLunarDate" w:val="False"/>
          <w:attr w:name="IsROCDate" w:val="False"/>
        </w:smartTagPr>
        <w:r w:rsidRPr="00357813">
          <w:rPr>
            <w:rFonts w:ascii="仿宋_GB2312" w:eastAsia="仿宋_GB2312" w:hint="eastAsia"/>
            <w:spacing w:val="-18"/>
            <w:sz w:val="32"/>
          </w:rPr>
          <w:t>10月12日</w:t>
        </w:r>
      </w:smartTag>
      <w:r w:rsidRPr="00357813">
        <w:rPr>
          <w:rFonts w:ascii="仿宋_GB2312" w:eastAsia="仿宋_GB2312" w:hint="eastAsia"/>
          <w:spacing w:val="-18"/>
          <w:sz w:val="32"/>
        </w:rPr>
        <w:t>之前</w:t>
      </w:r>
      <w:r w:rsidR="00406F56">
        <w:rPr>
          <w:rFonts w:ascii="仿宋_GB2312" w:eastAsia="仿宋_GB2312" w:hint="eastAsia"/>
          <w:spacing w:val="-18"/>
          <w:sz w:val="32"/>
        </w:rPr>
        <w:t>、秋季报名考生在201</w:t>
      </w:r>
      <w:r w:rsidR="0081558D">
        <w:rPr>
          <w:rFonts w:ascii="仿宋_GB2312" w:eastAsia="仿宋_GB2312" w:hint="eastAsia"/>
          <w:spacing w:val="-18"/>
          <w:sz w:val="32"/>
        </w:rPr>
        <w:t>5</w:t>
      </w:r>
      <w:r w:rsidR="00406F56">
        <w:rPr>
          <w:rFonts w:ascii="仿宋_GB2312" w:eastAsia="仿宋_GB2312" w:hint="eastAsia"/>
          <w:spacing w:val="-18"/>
          <w:sz w:val="32"/>
        </w:rPr>
        <w:t>年3月15日之前</w:t>
      </w:r>
      <w:r w:rsidRPr="00357813">
        <w:rPr>
          <w:rFonts w:ascii="仿宋_GB2312" w:eastAsia="仿宋_GB2312" w:hint="eastAsia"/>
          <w:spacing w:val="-18"/>
          <w:sz w:val="32"/>
        </w:rPr>
        <w:t>在研究生院招生办公室办理正式报名手续，并参加201</w:t>
      </w:r>
      <w:r w:rsidR="0081558D">
        <w:rPr>
          <w:rFonts w:ascii="仿宋_GB2312" w:eastAsia="仿宋_GB2312" w:hint="eastAsia"/>
          <w:spacing w:val="-18"/>
          <w:sz w:val="32"/>
        </w:rPr>
        <w:t>5</w:t>
      </w:r>
      <w:r w:rsidRPr="00357813">
        <w:rPr>
          <w:rFonts w:ascii="仿宋_GB2312" w:eastAsia="仿宋_GB2312" w:hint="eastAsia"/>
          <w:spacing w:val="-18"/>
          <w:sz w:val="32"/>
        </w:rPr>
        <w:t>年博士生入学考试选拔。</w:t>
      </w:r>
    </w:p>
    <w:p w:rsidR="008D7736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六、</w:t>
      </w:r>
      <w:r w:rsidR="008D7736">
        <w:rPr>
          <w:rFonts w:ascii="仿宋_GB2312" w:eastAsia="仿宋_GB2312" w:hint="eastAsia"/>
          <w:spacing w:val="-18"/>
          <w:sz w:val="32"/>
        </w:rPr>
        <w:t>信息公开</w:t>
      </w:r>
    </w:p>
    <w:p w:rsidR="003140B8" w:rsidRDefault="008D7736" w:rsidP="008D7736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pacing w:val="-18"/>
          <w:sz w:val="32"/>
        </w:rPr>
        <w:t>根据</w:t>
      </w:r>
      <w:r w:rsidRPr="008D7736">
        <w:rPr>
          <w:rFonts w:ascii="仿宋_GB2312" w:eastAsia="仿宋_GB2312" w:hint="eastAsia"/>
          <w:spacing w:val="-18"/>
          <w:sz w:val="32"/>
        </w:rPr>
        <w:t>《教育部关于进一步推进高校招生信息公开工作的通知》（教</w:t>
      </w:r>
      <w:r w:rsidRPr="008D7736">
        <w:rPr>
          <w:rFonts w:ascii="仿宋_GB2312" w:eastAsia="仿宋_GB2312" w:hint="eastAsia"/>
          <w:spacing w:val="-18"/>
          <w:sz w:val="32"/>
        </w:rPr>
        <w:lastRenderedPageBreak/>
        <w:t>学函〔2013〕9号）和年度研究生招生文件精神，</w:t>
      </w:r>
      <w:r>
        <w:rPr>
          <w:rFonts w:ascii="仿宋_GB2312" w:eastAsia="仿宋_GB2312" w:hint="eastAsia"/>
          <w:spacing w:val="-18"/>
          <w:sz w:val="32"/>
        </w:rPr>
        <w:t>各学院应</w:t>
      </w:r>
      <w:r w:rsidRPr="008D7736">
        <w:rPr>
          <w:rFonts w:ascii="仿宋_GB2312" w:eastAsia="仿宋_GB2312" w:hint="eastAsia"/>
          <w:spacing w:val="-18"/>
          <w:sz w:val="32"/>
        </w:rPr>
        <w:t>做好</w:t>
      </w:r>
      <w:r>
        <w:rPr>
          <w:rFonts w:ascii="仿宋_GB2312" w:eastAsia="仿宋_GB2312" w:hint="eastAsia"/>
          <w:spacing w:val="-18"/>
          <w:sz w:val="32"/>
        </w:rPr>
        <w:t>博士生招生工作中招生计划、复试录取办法</w:t>
      </w:r>
      <w:r w:rsidR="003140B8">
        <w:rPr>
          <w:rFonts w:ascii="仿宋_GB2312" w:eastAsia="仿宋_GB2312" w:hint="eastAsia"/>
          <w:spacing w:val="-18"/>
          <w:sz w:val="32"/>
        </w:rPr>
        <w:t>、申请审核考生的申请材料、</w:t>
      </w:r>
      <w:r>
        <w:rPr>
          <w:rFonts w:ascii="仿宋_GB2312" w:eastAsia="仿宋_GB2312" w:hint="eastAsia"/>
          <w:spacing w:val="-18"/>
          <w:sz w:val="32"/>
        </w:rPr>
        <w:t>拟录取名单</w:t>
      </w:r>
      <w:r w:rsidRPr="008D7736">
        <w:rPr>
          <w:rFonts w:ascii="仿宋_GB2312" w:eastAsia="仿宋_GB2312" w:hint="eastAsia"/>
          <w:spacing w:val="-18"/>
          <w:sz w:val="32"/>
        </w:rPr>
        <w:t>（含姓名、复试成绩</w:t>
      </w:r>
      <w:r>
        <w:rPr>
          <w:rFonts w:ascii="仿宋_GB2312" w:eastAsia="仿宋_GB2312" w:hint="eastAsia"/>
          <w:spacing w:val="-18"/>
          <w:sz w:val="32"/>
        </w:rPr>
        <w:t>、录取专业、录取导师</w:t>
      </w:r>
      <w:r w:rsidRPr="008D7736">
        <w:rPr>
          <w:rFonts w:ascii="仿宋_GB2312" w:eastAsia="仿宋_GB2312" w:hint="eastAsia"/>
          <w:spacing w:val="-18"/>
          <w:sz w:val="32"/>
        </w:rPr>
        <w:t>等）、咨询申诉渠道等重要信息的公示公开工作。</w:t>
      </w:r>
    </w:p>
    <w:p w:rsidR="00357813" w:rsidRPr="00357813" w:rsidRDefault="003140B8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pacing w:val="-18"/>
          <w:sz w:val="32"/>
        </w:rPr>
        <w:t>七、</w:t>
      </w:r>
      <w:r w:rsidR="00357813" w:rsidRPr="00357813">
        <w:rPr>
          <w:rFonts w:ascii="仿宋_GB2312" w:eastAsia="仿宋_GB2312" w:hint="eastAsia"/>
          <w:spacing w:val="-18"/>
          <w:sz w:val="32"/>
        </w:rPr>
        <w:t>其它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357813">
        <w:rPr>
          <w:rFonts w:ascii="仿宋_GB2312" w:eastAsia="仿宋_GB2312" w:hint="eastAsia"/>
          <w:spacing w:val="-18"/>
          <w:sz w:val="32"/>
        </w:rPr>
        <w:t>1.各学科录取的直接攻博、硕博连读和普通招考考生合理安排比例。</w:t>
      </w:r>
    </w:p>
    <w:p w:rsidR="00357813" w:rsidRPr="00BA708E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BA708E">
        <w:rPr>
          <w:rFonts w:ascii="仿宋_GB2312" w:eastAsia="仿宋_GB2312" w:hint="eastAsia"/>
          <w:spacing w:val="-18"/>
          <w:sz w:val="32"/>
        </w:rPr>
        <w:t>2.</w:t>
      </w:r>
      <w:r w:rsidR="00A51E84" w:rsidRPr="00BA708E">
        <w:rPr>
          <w:rFonts w:ascii="仿宋_GB2312" w:eastAsia="仿宋_GB2312" w:hint="eastAsia"/>
          <w:spacing w:val="-18"/>
          <w:sz w:val="32"/>
        </w:rPr>
        <w:t xml:space="preserve"> 201</w:t>
      </w:r>
      <w:r w:rsidR="0081558D">
        <w:rPr>
          <w:rFonts w:ascii="仿宋_GB2312" w:eastAsia="仿宋_GB2312" w:hint="eastAsia"/>
          <w:spacing w:val="-18"/>
          <w:sz w:val="32"/>
        </w:rPr>
        <w:t>5</w:t>
      </w:r>
      <w:r w:rsidR="00A51E84" w:rsidRPr="00BA708E">
        <w:rPr>
          <w:rFonts w:ascii="仿宋_GB2312" w:eastAsia="仿宋_GB2312" w:hint="eastAsia"/>
          <w:spacing w:val="-18"/>
          <w:sz w:val="32"/>
        </w:rPr>
        <w:t>年春季招生规模</w:t>
      </w:r>
      <w:r w:rsidR="00BE5A8F" w:rsidRPr="00BA708E">
        <w:rPr>
          <w:rFonts w:ascii="仿宋_GB2312" w:eastAsia="仿宋_GB2312" w:hint="eastAsia"/>
          <w:spacing w:val="-18"/>
          <w:sz w:val="32"/>
        </w:rPr>
        <w:t>参照</w:t>
      </w:r>
      <w:r w:rsidR="00A51E84" w:rsidRPr="00BA708E">
        <w:rPr>
          <w:rFonts w:ascii="仿宋_GB2312" w:eastAsia="仿宋_GB2312" w:hint="eastAsia"/>
          <w:spacing w:val="-18"/>
          <w:sz w:val="32"/>
        </w:rPr>
        <w:t>前一年度实际招生人数，每位导师</w:t>
      </w:r>
      <w:r w:rsidRPr="00BA708E">
        <w:rPr>
          <w:rFonts w:ascii="仿宋_GB2312" w:eastAsia="仿宋_GB2312" w:hint="eastAsia"/>
          <w:spacing w:val="-18"/>
          <w:sz w:val="32"/>
        </w:rPr>
        <w:t>接收的直接攻读博士学位研究生不超过2人/年。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 w:rsidRPr="00BA708E">
        <w:rPr>
          <w:rFonts w:ascii="仿宋_GB2312" w:eastAsia="仿宋_GB2312" w:hint="eastAsia"/>
          <w:spacing w:val="-18"/>
          <w:sz w:val="32"/>
        </w:rPr>
        <w:t>3.</w:t>
      </w:r>
      <w:r w:rsidR="00C714CF" w:rsidRPr="00BA708E">
        <w:rPr>
          <w:rFonts w:ascii="仿宋_GB2312" w:eastAsia="仿宋_GB2312" w:hAnsi="Calibri" w:hint="eastAsia"/>
          <w:sz w:val="32"/>
          <w:szCs w:val="32"/>
        </w:rPr>
        <w:t xml:space="preserve"> </w:t>
      </w:r>
      <w:r w:rsidRPr="00357813">
        <w:rPr>
          <w:rFonts w:ascii="仿宋_GB2312" w:eastAsia="仿宋_GB2312" w:hint="eastAsia"/>
          <w:spacing w:val="-18"/>
          <w:sz w:val="32"/>
        </w:rPr>
        <w:t>各学院未落实的招生指标须及时返回研究生院统一调配。</w:t>
      </w:r>
    </w:p>
    <w:p w:rsidR="00357813" w:rsidRPr="00357813" w:rsidRDefault="0081558D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pacing w:val="-18"/>
          <w:sz w:val="32"/>
        </w:rPr>
        <w:t>4</w:t>
      </w:r>
      <w:r w:rsidR="00357813" w:rsidRPr="00357813">
        <w:rPr>
          <w:rFonts w:ascii="仿宋_GB2312" w:eastAsia="仿宋_GB2312" w:hint="eastAsia"/>
          <w:spacing w:val="-18"/>
          <w:sz w:val="32"/>
        </w:rPr>
        <w:t>.希望各学院认真做好招生宣传、组织工作，将有关精神通知到博士生导师和考生。如有其它未尽事宜，请与研究生院招生办公室联系。</w:t>
      </w:r>
    </w:p>
    <w:p w:rsidR="00357813" w:rsidRPr="00357813" w:rsidRDefault="00357813" w:rsidP="00357813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</w:p>
    <w:p w:rsidR="006D7A95" w:rsidRDefault="006D7A95" w:rsidP="006D7A95">
      <w:pPr>
        <w:spacing w:line="560" w:lineRule="exact"/>
        <w:ind w:firstLineChars="200" w:firstLine="584"/>
        <w:rPr>
          <w:rFonts w:ascii="仿宋_GB2312" w:eastAsia="仿宋_GB2312"/>
          <w:spacing w:val="-14"/>
          <w:sz w:val="32"/>
        </w:rPr>
      </w:pPr>
    </w:p>
    <w:p w:rsidR="00F62FAB" w:rsidRDefault="00F62FAB" w:rsidP="006D7A95">
      <w:pPr>
        <w:spacing w:line="560" w:lineRule="exact"/>
        <w:ind w:firstLineChars="200" w:firstLine="584"/>
        <w:rPr>
          <w:rFonts w:ascii="仿宋_GB2312" w:eastAsia="仿宋_GB2312"/>
          <w:spacing w:val="-14"/>
          <w:sz w:val="32"/>
        </w:rPr>
      </w:pPr>
    </w:p>
    <w:p w:rsidR="00F62FAB" w:rsidRDefault="00F62FAB" w:rsidP="006D7A95">
      <w:pPr>
        <w:spacing w:line="560" w:lineRule="exact"/>
        <w:ind w:firstLineChars="200" w:firstLine="584"/>
        <w:rPr>
          <w:rFonts w:ascii="仿宋_GB2312" w:eastAsia="仿宋_GB2312"/>
          <w:spacing w:val="-14"/>
          <w:sz w:val="32"/>
        </w:rPr>
      </w:pPr>
    </w:p>
    <w:p w:rsidR="00F62FAB" w:rsidRDefault="00F62FAB" w:rsidP="006D7A95">
      <w:pPr>
        <w:spacing w:line="560" w:lineRule="exact"/>
        <w:ind w:firstLineChars="200" w:firstLine="584"/>
        <w:rPr>
          <w:rFonts w:ascii="仿宋_GB2312" w:eastAsia="仿宋_GB2312"/>
          <w:spacing w:val="-14"/>
          <w:sz w:val="32"/>
        </w:rPr>
      </w:pPr>
    </w:p>
    <w:p w:rsidR="006D7A95" w:rsidRDefault="006D7A95" w:rsidP="006D7A95">
      <w:pPr>
        <w:spacing w:line="560" w:lineRule="exact"/>
        <w:ind w:firstLineChars="1300" w:firstLine="3796"/>
        <w:rPr>
          <w:rFonts w:ascii="仿宋_GB2312" w:eastAsia="仿宋_GB2312"/>
          <w:spacing w:val="-14"/>
          <w:sz w:val="32"/>
        </w:rPr>
      </w:pPr>
      <w:r>
        <w:rPr>
          <w:rFonts w:ascii="仿宋_GB2312" w:eastAsia="仿宋_GB2312" w:hint="eastAsia"/>
          <w:spacing w:val="-14"/>
          <w:sz w:val="32"/>
        </w:rPr>
        <w:t xml:space="preserve">西安电子科技大学研究生院         </w:t>
      </w:r>
    </w:p>
    <w:p w:rsidR="006D7A95" w:rsidRPr="006D7A95" w:rsidRDefault="006D7A95" w:rsidP="006D7A95">
      <w:pPr>
        <w:spacing w:line="560" w:lineRule="exact"/>
        <w:ind w:firstLineChars="1300" w:firstLine="3796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pacing w:val="-14"/>
          <w:sz w:val="32"/>
        </w:rPr>
        <w:t xml:space="preserve">     201</w:t>
      </w:r>
      <w:r w:rsidR="0081558D">
        <w:rPr>
          <w:rFonts w:ascii="仿宋_GB2312" w:eastAsia="仿宋_GB2312" w:hint="eastAsia"/>
          <w:spacing w:val="-14"/>
          <w:sz w:val="32"/>
        </w:rPr>
        <w:t>4</w:t>
      </w:r>
      <w:r>
        <w:rPr>
          <w:rFonts w:ascii="仿宋_GB2312" w:eastAsia="仿宋_GB2312" w:hint="eastAsia"/>
          <w:spacing w:val="-14"/>
          <w:sz w:val="32"/>
        </w:rPr>
        <w:t>年</w:t>
      </w:r>
      <w:r w:rsidR="00DA20A8">
        <w:rPr>
          <w:rFonts w:ascii="仿宋_GB2312" w:eastAsia="仿宋_GB2312" w:hint="eastAsia"/>
          <w:spacing w:val="-14"/>
          <w:sz w:val="32"/>
        </w:rPr>
        <w:t>9</w:t>
      </w:r>
      <w:r>
        <w:rPr>
          <w:rFonts w:ascii="仿宋_GB2312" w:eastAsia="仿宋_GB2312" w:hint="eastAsia"/>
          <w:spacing w:val="-14"/>
          <w:sz w:val="32"/>
        </w:rPr>
        <w:t>月</w:t>
      </w:r>
      <w:r w:rsidR="00E05738">
        <w:rPr>
          <w:rFonts w:ascii="仿宋_GB2312" w:eastAsia="仿宋_GB2312" w:hint="eastAsia"/>
          <w:spacing w:val="-14"/>
          <w:sz w:val="32"/>
        </w:rPr>
        <w:t>11</w:t>
      </w:r>
      <w:r>
        <w:rPr>
          <w:rFonts w:ascii="仿宋_GB2312" w:eastAsia="仿宋_GB2312" w:hint="eastAsia"/>
          <w:spacing w:val="-14"/>
          <w:sz w:val="32"/>
        </w:rPr>
        <w:t xml:space="preserve">日 </w:t>
      </w:r>
      <w:r w:rsidRPr="006D7A95">
        <w:rPr>
          <w:rFonts w:ascii="仿宋_GB2312" w:eastAsia="仿宋_GB2312" w:hint="eastAsia"/>
          <w:spacing w:val="-18"/>
          <w:sz w:val="32"/>
        </w:rPr>
        <w:t xml:space="preserve"> </w:t>
      </w:r>
    </w:p>
    <w:p w:rsidR="006D7A95" w:rsidRPr="006D7A95" w:rsidRDefault="006D7A95" w:rsidP="006D7A95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</w:p>
    <w:p w:rsidR="006D7A95" w:rsidRPr="006D7A95" w:rsidRDefault="006D7A95" w:rsidP="006D7A95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</w:p>
    <w:p w:rsidR="006D7A95" w:rsidRPr="006D7A95" w:rsidRDefault="006D7A95" w:rsidP="006D7A95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</w:p>
    <w:p w:rsidR="006D7A95" w:rsidRPr="006D7A95" w:rsidRDefault="006D7A95" w:rsidP="006D7A95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</w:rPr>
      </w:pPr>
    </w:p>
    <w:sectPr w:rsidR="006D7A95" w:rsidRPr="006D7A95" w:rsidSect="00E42652">
      <w:headerReference w:type="default" r:id="rId6"/>
      <w:footerReference w:type="even" r:id="rId7"/>
      <w:footerReference w:type="first" r:id="rId8"/>
      <w:pgSz w:w="11906" w:h="16838" w:code="9"/>
      <w:pgMar w:top="1418" w:right="1758" w:bottom="1418" w:left="175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D0" w:rsidRDefault="000F16D0">
      <w:r>
        <w:separator/>
      </w:r>
    </w:p>
  </w:endnote>
  <w:endnote w:type="continuationSeparator" w:id="1">
    <w:p w:rsidR="000F16D0" w:rsidRDefault="000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D9" w:rsidRPr="00E42652" w:rsidRDefault="00523CD9">
    <w:pPr>
      <w:pStyle w:val="a6"/>
      <w:rPr>
        <w:sz w:val="28"/>
        <w:szCs w:val="28"/>
      </w:rPr>
    </w:pPr>
    <w:r w:rsidRPr="00E42652">
      <w:rPr>
        <w:kern w:val="0"/>
        <w:sz w:val="28"/>
        <w:szCs w:val="28"/>
      </w:rPr>
      <w:t xml:space="preserve">- </w:t>
    </w:r>
    <w:r w:rsidR="004D091B" w:rsidRPr="00E42652">
      <w:rPr>
        <w:kern w:val="0"/>
        <w:sz w:val="28"/>
        <w:szCs w:val="28"/>
      </w:rPr>
      <w:fldChar w:fldCharType="begin"/>
    </w:r>
    <w:r w:rsidRPr="00E42652">
      <w:rPr>
        <w:kern w:val="0"/>
        <w:sz w:val="28"/>
        <w:szCs w:val="28"/>
      </w:rPr>
      <w:instrText xml:space="preserve"> PAGE </w:instrText>
    </w:r>
    <w:r w:rsidR="004D091B" w:rsidRPr="00E42652">
      <w:rPr>
        <w:kern w:val="0"/>
        <w:sz w:val="28"/>
        <w:szCs w:val="28"/>
      </w:rPr>
      <w:fldChar w:fldCharType="separate"/>
    </w:r>
    <w:r w:rsidR="00E05738">
      <w:rPr>
        <w:noProof/>
        <w:kern w:val="0"/>
        <w:sz w:val="28"/>
        <w:szCs w:val="28"/>
      </w:rPr>
      <w:t>4</w:t>
    </w:r>
    <w:r w:rsidR="004D091B" w:rsidRPr="00E42652">
      <w:rPr>
        <w:kern w:val="0"/>
        <w:sz w:val="28"/>
        <w:szCs w:val="28"/>
      </w:rPr>
      <w:fldChar w:fldCharType="end"/>
    </w:r>
    <w:r w:rsidRPr="00E42652">
      <w:rPr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D9" w:rsidRPr="00E42652" w:rsidRDefault="00523CD9" w:rsidP="00E42652">
    <w:pPr>
      <w:pStyle w:val="a6"/>
      <w:jc w:val="right"/>
      <w:rPr>
        <w:sz w:val="28"/>
        <w:szCs w:val="28"/>
      </w:rPr>
    </w:pPr>
    <w:r w:rsidRPr="00E42652">
      <w:rPr>
        <w:kern w:val="0"/>
        <w:sz w:val="28"/>
        <w:szCs w:val="28"/>
      </w:rPr>
      <w:t xml:space="preserve">- </w:t>
    </w:r>
    <w:r w:rsidR="004D091B" w:rsidRPr="00E42652">
      <w:rPr>
        <w:kern w:val="0"/>
        <w:sz w:val="28"/>
        <w:szCs w:val="28"/>
      </w:rPr>
      <w:fldChar w:fldCharType="begin"/>
    </w:r>
    <w:r w:rsidRPr="00E42652">
      <w:rPr>
        <w:kern w:val="0"/>
        <w:sz w:val="28"/>
        <w:szCs w:val="28"/>
      </w:rPr>
      <w:instrText xml:space="preserve"> PAGE </w:instrText>
    </w:r>
    <w:r w:rsidR="004D091B" w:rsidRPr="00E42652">
      <w:rPr>
        <w:kern w:val="0"/>
        <w:sz w:val="28"/>
        <w:szCs w:val="28"/>
      </w:rPr>
      <w:fldChar w:fldCharType="separate"/>
    </w:r>
    <w:r w:rsidR="00E05738">
      <w:rPr>
        <w:noProof/>
        <w:kern w:val="0"/>
        <w:sz w:val="28"/>
        <w:szCs w:val="28"/>
      </w:rPr>
      <w:t>1</w:t>
    </w:r>
    <w:r w:rsidR="004D091B" w:rsidRPr="00E42652">
      <w:rPr>
        <w:kern w:val="0"/>
        <w:sz w:val="28"/>
        <w:szCs w:val="28"/>
      </w:rPr>
      <w:fldChar w:fldCharType="end"/>
    </w:r>
    <w:r w:rsidRPr="00E42652">
      <w:rPr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D0" w:rsidRDefault="000F16D0">
      <w:r>
        <w:separator/>
      </w:r>
    </w:p>
  </w:footnote>
  <w:footnote w:type="continuationSeparator" w:id="1">
    <w:p w:rsidR="000F16D0" w:rsidRDefault="000F1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D9" w:rsidRDefault="00523CD9" w:rsidP="007D042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F3A"/>
    <w:rsid w:val="00003ADA"/>
    <w:rsid w:val="00023ECF"/>
    <w:rsid w:val="00036C1B"/>
    <w:rsid w:val="00036EDE"/>
    <w:rsid w:val="000448FE"/>
    <w:rsid w:val="000474B7"/>
    <w:rsid w:val="00063F01"/>
    <w:rsid w:val="0006475B"/>
    <w:rsid w:val="00072BAB"/>
    <w:rsid w:val="000776B6"/>
    <w:rsid w:val="000903DA"/>
    <w:rsid w:val="00096CBB"/>
    <w:rsid w:val="000B0388"/>
    <w:rsid w:val="000B2302"/>
    <w:rsid w:val="000C1FEB"/>
    <w:rsid w:val="000E3B10"/>
    <w:rsid w:val="000F16D0"/>
    <w:rsid w:val="000F616B"/>
    <w:rsid w:val="00100E9A"/>
    <w:rsid w:val="001124CB"/>
    <w:rsid w:val="0011540F"/>
    <w:rsid w:val="00122B2E"/>
    <w:rsid w:val="00123816"/>
    <w:rsid w:val="001334ED"/>
    <w:rsid w:val="00133C60"/>
    <w:rsid w:val="00134B6A"/>
    <w:rsid w:val="00143541"/>
    <w:rsid w:val="001449C5"/>
    <w:rsid w:val="00151456"/>
    <w:rsid w:val="00163084"/>
    <w:rsid w:val="00165775"/>
    <w:rsid w:val="00172212"/>
    <w:rsid w:val="00175534"/>
    <w:rsid w:val="00180F57"/>
    <w:rsid w:val="00182871"/>
    <w:rsid w:val="00183C70"/>
    <w:rsid w:val="00186FD2"/>
    <w:rsid w:val="00195949"/>
    <w:rsid w:val="001A118D"/>
    <w:rsid w:val="001A46B5"/>
    <w:rsid w:val="001C03D1"/>
    <w:rsid w:val="001C478D"/>
    <w:rsid w:val="001C4BA5"/>
    <w:rsid w:val="001D0E50"/>
    <w:rsid w:val="001D1C11"/>
    <w:rsid w:val="001D6A0E"/>
    <w:rsid w:val="001E18FF"/>
    <w:rsid w:val="001F3644"/>
    <w:rsid w:val="00222152"/>
    <w:rsid w:val="00230ABD"/>
    <w:rsid w:val="00244F27"/>
    <w:rsid w:val="002453C4"/>
    <w:rsid w:val="00245947"/>
    <w:rsid w:val="002726D7"/>
    <w:rsid w:val="002749FE"/>
    <w:rsid w:val="00277153"/>
    <w:rsid w:val="00281A0E"/>
    <w:rsid w:val="00286F56"/>
    <w:rsid w:val="00286FE0"/>
    <w:rsid w:val="00291E46"/>
    <w:rsid w:val="002B43A5"/>
    <w:rsid w:val="002B66D4"/>
    <w:rsid w:val="002C2CB4"/>
    <w:rsid w:val="002C3A21"/>
    <w:rsid w:val="002D4F25"/>
    <w:rsid w:val="002F570C"/>
    <w:rsid w:val="00304493"/>
    <w:rsid w:val="003140B8"/>
    <w:rsid w:val="00330A89"/>
    <w:rsid w:val="0033103B"/>
    <w:rsid w:val="003338E4"/>
    <w:rsid w:val="0033747B"/>
    <w:rsid w:val="003426CF"/>
    <w:rsid w:val="00357813"/>
    <w:rsid w:val="00365DE9"/>
    <w:rsid w:val="0037001E"/>
    <w:rsid w:val="00373535"/>
    <w:rsid w:val="003765AE"/>
    <w:rsid w:val="00376832"/>
    <w:rsid w:val="003832C5"/>
    <w:rsid w:val="0039714F"/>
    <w:rsid w:val="003B0D20"/>
    <w:rsid w:val="003B0FCD"/>
    <w:rsid w:val="003B2D48"/>
    <w:rsid w:val="003C0375"/>
    <w:rsid w:val="003D46E1"/>
    <w:rsid w:val="003D5A43"/>
    <w:rsid w:val="003E2AD8"/>
    <w:rsid w:val="00403E9E"/>
    <w:rsid w:val="00406F56"/>
    <w:rsid w:val="00421C6E"/>
    <w:rsid w:val="00425DD7"/>
    <w:rsid w:val="004377A2"/>
    <w:rsid w:val="00441FC3"/>
    <w:rsid w:val="00445941"/>
    <w:rsid w:val="00452BEA"/>
    <w:rsid w:val="00452FF3"/>
    <w:rsid w:val="00453F6C"/>
    <w:rsid w:val="004561D0"/>
    <w:rsid w:val="004642C5"/>
    <w:rsid w:val="004742FE"/>
    <w:rsid w:val="00474EC5"/>
    <w:rsid w:val="00480AD4"/>
    <w:rsid w:val="00482CB8"/>
    <w:rsid w:val="004839D4"/>
    <w:rsid w:val="004865A4"/>
    <w:rsid w:val="0048746B"/>
    <w:rsid w:val="00487E75"/>
    <w:rsid w:val="004A297C"/>
    <w:rsid w:val="004A67C5"/>
    <w:rsid w:val="004B12CD"/>
    <w:rsid w:val="004B5F66"/>
    <w:rsid w:val="004C2129"/>
    <w:rsid w:val="004D03AB"/>
    <w:rsid w:val="004D091B"/>
    <w:rsid w:val="004D23A7"/>
    <w:rsid w:val="004D5925"/>
    <w:rsid w:val="004E42B8"/>
    <w:rsid w:val="004E4C76"/>
    <w:rsid w:val="004F1843"/>
    <w:rsid w:val="004F7201"/>
    <w:rsid w:val="0050222B"/>
    <w:rsid w:val="005112A3"/>
    <w:rsid w:val="00523CD9"/>
    <w:rsid w:val="0054709B"/>
    <w:rsid w:val="00560B88"/>
    <w:rsid w:val="00562736"/>
    <w:rsid w:val="00562C51"/>
    <w:rsid w:val="005647BA"/>
    <w:rsid w:val="005A6D3E"/>
    <w:rsid w:val="005B0465"/>
    <w:rsid w:val="005C2737"/>
    <w:rsid w:val="005D44F5"/>
    <w:rsid w:val="005E0331"/>
    <w:rsid w:val="005E1E50"/>
    <w:rsid w:val="005F061F"/>
    <w:rsid w:val="005F1485"/>
    <w:rsid w:val="005F68FF"/>
    <w:rsid w:val="005F77C6"/>
    <w:rsid w:val="00600373"/>
    <w:rsid w:val="006200E6"/>
    <w:rsid w:val="00621F67"/>
    <w:rsid w:val="00635683"/>
    <w:rsid w:val="00636D03"/>
    <w:rsid w:val="00655329"/>
    <w:rsid w:val="00663247"/>
    <w:rsid w:val="00676799"/>
    <w:rsid w:val="006A2237"/>
    <w:rsid w:val="006A2B6C"/>
    <w:rsid w:val="006B0F2C"/>
    <w:rsid w:val="006B5699"/>
    <w:rsid w:val="006B767B"/>
    <w:rsid w:val="006B7C8D"/>
    <w:rsid w:val="006C09E7"/>
    <w:rsid w:val="006C1679"/>
    <w:rsid w:val="006D7A95"/>
    <w:rsid w:val="006E5556"/>
    <w:rsid w:val="006F047D"/>
    <w:rsid w:val="00704094"/>
    <w:rsid w:val="007137BF"/>
    <w:rsid w:val="00726945"/>
    <w:rsid w:val="00754DFD"/>
    <w:rsid w:val="00773735"/>
    <w:rsid w:val="00786C71"/>
    <w:rsid w:val="007C6982"/>
    <w:rsid w:val="007D0161"/>
    <w:rsid w:val="007D0426"/>
    <w:rsid w:val="007D0747"/>
    <w:rsid w:val="007D4D0A"/>
    <w:rsid w:val="007E0663"/>
    <w:rsid w:val="007E671D"/>
    <w:rsid w:val="007E7CF2"/>
    <w:rsid w:val="007F2563"/>
    <w:rsid w:val="007F41C5"/>
    <w:rsid w:val="00802555"/>
    <w:rsid w:val="0080387A"/>
    <w:rsid w:val="00814203"/>
    <w:rsid w:val="0081558D"/>
    <w:rsid w:val="008165E0"/>
    <w:rsid w:val="00820F60"/>
    <w:rsid w:val="008428C0"/>
    <w:rsid w:val="00847422"/>
    <w:rsid w:val="00857F3A"/>
    <w:rsid w:val="00861991"/>
    <w:rsid w:val="00866554"/>
    <w:rsid w:val="00871533"/>
    <w:rsid w:val="0089090B"/>
    <w:rsid w:val="00894A6E"/>
    <w:rsid w:val="008A5987"/>
    <w:rsid w:val="008B14C3"/>
    <w:rsid w:val="008D7736"/>
    <w:rsid w:val="008E2B99"/>
    <w:rsid w:val="008F327F"/>
    <w:rsid w:val="00912E2F"/>
    <w:rsid w:val="00912E84"/>
    <w:rsid w:val="009237CF"/>
    <w:rsid w:val="00953B6A"/>
    <w:rsid w:val="00965B7E"/>
    <w:rsid w:val="009664C9"/>
    <w:rsid w:val="009724E3"/>
    <w:rsid w:val="009A4D33"/>
    <w:rsid w:val="009A7E14"/>
    <w:rsid w:val="009C55AC"/>
    <w:rsid w:val="009D09D7"/>
    <w:rsid w:val="00A143E7"/>
    <w:rsid w:val="00A15F40"/>
    <w:rsid w:val="00A306A8"/>
    <w:rsid w:val="00A41222"/>
    <w:rsid w:val="00A51E84"/>
    <w:rsid w:val="00A53F38"/>
    <w:rsid w:val="00A6435A"/>
    <w:rsid w:val="00A81FF6"/>
    <w:rsid w:val="00A93EE8"/>
    <w:rsid w:val="00AA423B"/>
    <w:rsid w:val="00AA578A"/>
    <w:rsid w:val="00AA6B36"/>
    <w:rsid w:val="00AB0A66"/>
    <w:rsid w:val="00AC4CD5"/>
    <w:rsid w:val="00AD423E"/>
    <w:rsid w:val="00AE0C3B"/>
    <w:rsid w:val="00AF16B0"/>
    <w:rsid w:val="00B00092"/>
    <w:rsid w:val="00B003DE"/>
    <w:rsid w:val="00B15604"/>
    <w:rsid w:val="00B15E5E"/>
    <w:rsid w:val="00B20973"/>
    <w:rsid w:val="00B30555"/>
    <w:rsid w:val="00B30656"/>
    <w:rsid w:val="00B34FB5"/>
    <w:rsid w:val="00B358A3"/>
    <w:rsid w:val="00B546DE"/>
    <w:rsid w:val="00B64E0E"/>
    <w:rsid w:val="00B7434D"/>
    <w:rsid w:val="00B815DD"/>
    <w:rsid w:val="00BA708E"/>
    <w:rsid w:val="00BB1DCB"/>
    <w:rsid w:val="00BB21FB"/>
    <w:rsid w:val="00BB272C"/>
    <w:rsid w:val="00BC1210"/>
    <w:rsid w:val="00BC2A8C"/>
    <w:rsid w:val="00BD04DD"/>
    <w:rsid w:val="00BD5F2E"/>
    <w:rsid w:val="00BE5A8F"/>
    <w:rsid w:val="00BE7E33"/>
    <w:rsid w:val="00BF62AB"/>
    <w:rsid w:val="00C177FF"/>
    <w:rsid w:val="00C2202F"/>
    <w:rsid w:val="00C2524A"/>
    <w:rsid w:val="00C318E4"/>
    <w:rsid w:val="00C55657"/>
    <w:rsid w:val="00C714CF"/>
    <w:rsid w:val="00C71771"/>
    <w:rsid w:val="00C86C3F"/>
    <w:rsid w:val="00C875F4"/>
    <w:rsid w:val="00C95B83"/>
    <w:rsid w:val="00CB2154"/>
    <w:rsid w:val="00CE05A7"/>
    <w:rsid w:val="00CE6471"/>
    <w:rsid w:val="00CF7949"/>
    <w:rsid w:val="00D112AB"/>
    <w:rsid w:val="00D12020"/>
    <w:rsid w:val="00D33F81"/>
    <w:rsid w:val="00D452FE"/>
    <w:rsid w:val="00D5410B"/>
    <w:rsid w:val="00D57B7F"/>
    <w:rsid w:val="00D7756F"/>
    <w:rsid w:val="00D927DE"/>
    <w:rsid w:val="00D94126"/>
    <w:rsid w:val="00D9457C"/>
    <w:rsid w:val="00DA20A8"/>
    <w:rsid w:val="00DA6A17"/>
    <w:rsid w:val="00DB745D"/>
    <w:rsid w:val="00DB7AE2"/>
    <w:rsid w:val="00DC0B79"/>
    <w:rsid w:val="00DC1081"/>
    <w:rsid w:val="00DC32A2"/>
    <w:rsid w:val="00DC46E2"/>
    <w:rsid w:val="00DD4428"/>
    <w:rsid w:val="00DD5D53"/>
    <w:rsid w:val="00DE3BBA"/>
    <w:rsid w:val="00E046D0"/>
    <w:rsid w:val="00E05738"/>
    <w:rsid w:val="00E06351"/>
    <w:rsid w:val="00E10CD4"/>
    <w:rsid w:val="00E159FC"/>
    <w:rsid w:val="00E15D6D"/>
    <w:rsid w:val="00E242B8"/>
    <w:rsid w:val="00E42652"/>
    <w:rsid w:val="00E54F24"/>
    <w:rsid w:val="00E55512"/>
    <w:rsid w:val="00E568C7"/>
    <w:rsid w:val="00E64D1B"/>
    <w:rsid w:val="00E7063A"/>
    <w:rsid w:val="00E7288A"/>
    <w:rsid w:val="00E72BFC"/>
    <w:rsid w:val="00E82014"/>
    <w:rsid w:val="00E8331F"/>
    <w:rsid w:val="00E90150"/>
    <w:rsid w:val="00E914AC"/>
    <w:rsid w:val="00E93A22"/>
    <w:rsid w:val="00EA6558"/>
    <w:rsid w:val="00EC475D"/>
    <w:rsid w:val="00EC6FCA"/>
    <w:rsid w:val="00ED3031"/>
    <w:rsid w:val="00ED6169"/>
    <w:rsid w:val="00EE34A7"/>
    <w:rsid w:val="00F00BEF"/>
    <w:rsid w:val="00F01F10"/>
    <w:rsid w:val="00F04024"/>
    <w:rsid w:val="00F06AD9"/>
    <w:rsid w:val="00F20489"/>
    <w:rsid w:val="00F2164D"/>
    <w:rsid w:val="00F25CF4"/>
    <w:rsid w:val="00F300B7"/>
    <w:rsid w:val="00F5099B"/>
    <w:rsid w:val="00F60ED3"/>
    <w:rsid w:val="00F62FAB"/>
    <w:rsid w:val="00F63622"/>
    <w:rsid w:val="00F6661B"/>
    <w:rsid w:val="00F72F7D"/>
    <w:rsid w:val="00F84337"/>
    <w:rsid w:val="00FB097A"/>
    <w:rsid w:val="00FC0323"/>
    <w:rsid w:val="00FC4FB8"/>
    <w:rsid w:val="00FE05D1"/>
    <w:rsid w:val="00FF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E0663"/>
    <w:pPr>
      <w:ind w:leftChars="2500" w:left="100"/>
    </w:pPr>
    <w:rPr>
      <w:rFonts w:ascii="仿宋_GB2312" w:eastAsia="仿宋_GB2312"/>
      <w:spacing w:val="-14"/>
      <w:sz w:val="32"/>
    </w:rPr>
  </w:style>
  <w:style w:type="paragraph" w:styleId="a4">
    <w:name w:val="Balloon Text"/>
    <w:basedOn w:val="a"/>
    <w:semiHidden/>
    <w:rsid w:val="00F06AD9"/>
    <w:rPr>
      <w:sz w:val="18"/>
      <w:szCs w:val="18"/>
    </w:rPr>
  </w:style>
  <w:style w:type="paragraph" w:styleId="a5">
    <w:name w:val="header"/>
    <w:basedOn w:val="a"/>
    <w:rsid w:val="00E4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E4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359</Words>
  <Characters>2047</Characters>
  <Application>Microsoft Office Word</Application>
  <DocSecurity>0</DocSecurity>
  <Lines>17</Lines>
  <Paragraphs>4</Paragraphs>
  <ScaleCrop>false</ScaleCrop>
  <Company>Microsoft China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西电教〔2003〕67号</dc:title>
  <dc:subject/>
  <dc:creator>单肃</dc:creator>
  <cp:keywords/>
  <dc:description/>
  <cp:lastModifiedBy>微软用户</cp:lastModifiedBy>
  <cp:revision>19</cp:revision>
  <cp:lastPrinted>2013-06-18T01:59:00Z</cp:lastPrinted>
  <dcterms:created xsi:type="dcterms:W3CDTF">2013-08-27T03:26:00Z</dcterms:created>
  <dcterms:modified xsi:type="dcterms:W3CDTF">2014-09-11T09:50:00Z</dcterms:modified>
</cp:coreProperties>
</file>