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tblLook w:val="01E0" w:firstRow="1" w:lastRow="1" w:firstColumn="1" w:lastColumn="1" w:noHBand="0" w:noVBand="0"/>
      </w:tblPr>
      <w:tblGrid>
        <w:gridCol w:w="1548"/>
        <w:gridCol w:w="7560"/>
      </w:tblGrid>
      <w:tr w:rsidR="00C3559C" w:rsidTr="007B2990">
        <w:tc>
          <w:tcPr>
            <w:tcW w:w="1548" w:type="dxa"/>
            <w:shd w:val="clear" w:color="auto" w:fill="auto"/>
            <w:vAlign w:val="center"/>
          </w:tcPr>
          <w:p w:rsidR="00C3559C" w:rsidRDefault="00C3559C" w:rsidP="007B29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A6DB0" wp14:editId="23FEA0CD">
                  <wp:extent cx="723900" cy="685800"/>
                  <wp:effectExtent l="0" t="0" r="0" b="0"/>
                  <wp:docPr id="1" name="图片 1" descr="会标--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会标--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C3559C" w:rsidRPr="00237DEF" w:rsidRDefault="00C3559C" w:rsidP="007B2990">
            <w:pPr>
              <w:jc w:val="center"/>
              <w:textAlignment w:val="bottom"/>
              <w:rPr>
                <w:rFonts w:eastAsia="小标宋"/>
                <w:b/>
                <w:color w:val="FF0000"/>
                <w:sz w:val="72"/>
                <w:szCs w:val="72"/>
              </w:rPr>
            </w:pPr>
            <w:r w:rsidRPr="00237DEF">
              <w:rPr>
                <w:rFonts w:ascii="小标宋" w:eastAsia="小标宋" w:hint="eastAsia"/>
                <w:b/>
                <w:color w:val="FF0000"/>
                <w:sz w:val="72"/>
                <w:szCs w:val="72"/>
              </w:rPr>
              <w:t>中国人工智能</w:t>
            </w:r>
            <w:r w:rsidRPr="00237DEF">
              <w:rPr>
                <w:rFonts w:eastAsia="小标宋" w:hint="eastAsia"/>
                <w:b/>
                <w:color w:val="FF0000"/>
                <w:sz w:val="72"/>
                <w:szCs w:val="72"/>
              </w:rPr>
              <w:t>学会文件</w:t>
            </w:r>
          </w:p>
          <w:p w:rsidR="00C3559C" w:rsidRPr="00237DEF" w:rsidRDefault="00C3559C" w:rsidP="007B2990">
            <w:pPr>
              <w:spacing w:line="400" w:lineRule="exact"/>
              <w:jc w:val="center"/>
              <w:rPr>
                <w:rFonts w:eastAsia="小标宋"/>
                <w:color w:val="FF0000"/>
                <w:sz w:val="32"/>
                <w:szCs w:val="32"/>
              </w:rPr>
            </w:pPr>
            <w:r w:rsidRPr="00237DEF">
              <w:rPr>
                <w:rFonts w:eastAsia="小标宋" w:hint="eastAsia"/>
                <w:color w:val="FF0000"/>
                <w:sz w:val="32"/>
                <w:szCs w:val="32"/>
              </w:rPr>
              <w:t>Chinese Association for Artificial Intelligence</w:t>
            </w:r>
          </w:p>
          <w:p w:rsidR="00C3559C" w:rsidRPr="00237DEF" w:rsidRDefault="00C3559C" w:rsidP="007B2990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  <w:p w:rsidR="00C3559C" w:rsidRDefault="00C3559C" w:rsidP="00B9668D">
            <w:pPr>
              <w:spacing w:line="400" w:lineRule="exact"/>
              <w:jc w:val="center"/>
            </w:pPr>
            <w:proofErr w:type="gramStart"/>
            <w:r w:rsidRPr="00237DEF">
              <w:rPr>
                <w:rFonts w:eastAsia="楷体_GB2312" w:hint="eastAsia"/>
                <w:sz w:val="28"/>
              </w:rPr>
              <w:t>智字</w:t>
            </w:r>
            <w:proofErr w:type="gramEnd"/>
            <w:r w:rsidRPr="00237DEF">
              <w:rPr>
                <w:rFonts w:eastAsia="楷体_GB2312" w:hint="eastAsia"/>
                <w:sz w:val="28"/>
              </w:rPr>
              <w:t>[201</w:t>
            </w:r>
            <w:r>
              <w:rPr>
                <w:rFonts w:eastAsia="楷体_GB2312" w:hint="eastAsia"/>
                <w:sz w:val="28"/>
              </w:rPr>
              <w:t>5</w:t>
            </w:r>
            <w:r w:rsidRPr="00237DEF">
              <w:rPr>
                <w:rFonts w:eastAsia="楷体_GB2312"/>
                <w:sz w:val="28"/>
              </w:rPr>
              <w:t>]</w:t>
            </w:r>
            <w:r w:rsidRPr="00237DEF">
              <w:rPr>
                <w:rFonts w:eastAsia="楷体_GB2312" w:hint="eastAsia"/>
                <w:sz w:val="28"/>
              </w:rPr>
              <w:t>第</w:t>
            </w:r>
            <w:r w:rsidR="00B9668D">
              <w:rPr>
                <w:rFonts w:eastAsia="楷体_GB2312" w:hint="eastAsia"/>
                <w:sz w:val="28"/>
              </w:rPr>
              <w:t>3</w:t>
            </w:r>
            <w:r w:rsidRPr="00237DEF">
              <w:rPr>
                <w:rFonts w:eastAsia="楷体_GB2312" w:hint="eastAsia"/>
                <w:sz w:val="28"/>
              </w:rPr>
              <w:t>号</w:t>
            </w:r>
          </w:p>
        </w:tc>
      </w:tr>
    </w:tbl>
    <w:p w:rsidR="00C3559C" w:rsidRDefault="00C3559C" w:rsidP="00C3559C">
      <w:pPr>
        <w:pStyle w:val="a5"/>
        <w:spacing w:before="0" w:beforeAutospacing="0" w:after="0" w:afterAutospacing="0"/>
        <w:jc w:val="center"/>
        <w:rPr>
          <w:rStyle w:val="a6"/>
          <w:color w:val="000080"/>
          <w:sz w:val="21"/>
          <w:szCs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06C00" wp14:editId="281C15D7">
                <wp:simplePos x="0" y="0"/>
                <wp:positionH relativeFrom="column">
                  <wp:posOffset>230505</wp:posOffset>
                </wp:positionH>
                <wp:positionV relativeFrom="paragraph">
                  <wp:posOffset>99060</wp:posOffset>
                </wp:positionV>
                <wp:extent cx="5715000" cy="0"/>
                <wp:effectExtent l="28575" t="33655" r="28575" b="330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7.8pt" to="46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" strokecolor="red" strokeweight="4.5pt">
                <v:stroke linestyle="thinThick"/>
              </v:line>
            </w:pict>
          </mc:Fallback>
        </mc:AlternateContent>
      </w:r>
    </w:p>
    <w:p w:rsidR="00C3559C" w:rsidRDefault="00C3559C" w:rsidP="00373CB7">
      <w:pPr>
        <w:jc w:val="center"/>
        <w:rPr>
          <w:b/>
          <w:sz w:val="44"/>
          <w:szCs w:val="44"/>
        </w:rPr>
      </w:pPr>
    </w:p>
    <w:p w:rsidR="00C3559C" w:rsidRDefault="00CF45D8" w:rsidP="00373CB7">
      <w:pPr>
        <w:jc w:val="center"/>
        <w:rPr>
          <w:b/>
          <w:sz w:val="44"/>
          <w:szCs w:val="44"/>
        </w:rPr>
      </w:pPr>
      <w:r w:rsidRPr="00C3559C">
        <w:rPr>
          <w:rFonts w:hint="eastAsia"/>
          <w:b/>
          <w:sz w:val="44"/>
          <w:szCs w:val="44"/>
        </w:rPr>
        <w:t>关于推荐</w:t>
      </w:r>
      <w:r w:rsidRPr="00C3559C">
        <w:rPr>
          <w:rFonts w:hint="eastAsia"/>
          <w:b/>
          <w:sz w:val="44"/>
          <w:szCs w:val="44"/>
        </w:rPr>
        <w:t>2015</w:t>
      </w:r>
      <w:r w:rsidRPr="00C3559C">
        <w:rPr>
          <w:rFonts w:hint="eastAsia"/>
          <w:b/>
          <w:sz w:val="44"/>
          <w:szCs w:val="44"/>
        </w:rPr>
        <w:t>年中国人工智能学会</w:t>
      </w:r>
      <w:bookmarkStart w:id="0" w:name="_GoBack"/>
      <w:bookmarkEnd w:id="0"/>
    </w:p>
    <w:p w:rsidR="00CF45D8" w:rsidRPr="00C3559C" w:rsidRDefault="00CF45D8" w:rsidP="00373CB7">
      <w:pPr>
        <w:jc w:val="center"/>
        <w:rPr>
          <w:b/>
          <w:sz w:val="44"/>
          <w:szCs w:val="44"/>
        </w:rPr>
      </w:pPr>
      <w:r w:rsidRPr="00C3559C">
        <w:rPr>
          <w:rFonts w:hint="eastAsia"/>
          <w:b/>
          <w:sz w:val="44"/>
          <w:szCs w:val="44"/>
        </w:rPr>
        <w:t>优秀博士学位论文的通知</w:t>
      </w:r>
    </w:p>
    <w:p w:rsidR="00CF45D8" w:rsidRPr="00C3559C" w:rsidRDefault="00CF45D8" w:rsidP="008A6737">
      <w:pPr>
        <w:rPr>
          <w:sz w:val="28"/>
          <w:szCs w:val="28"/>
        </w:rPr>
      </w:pPr>
      <w:r w:rsidRPr="00C3559C">
        <w:rPr>
          <w:sz w:val="28"/>
          <w:szCs w:val="28"/>
        </w:rPr>
        <w:t xml:space="preserve"> </w:t>
      </w:r>
    </w:p>
    <w:p w:rsidR="00CF45D8" w:rsidRPr="00C3559C" w:rsidRDefault="007F7B7D" w:rsidP="00C3559C">
      <w:pPr>
        <w:ind w:firstLineChars="200" w:firstLine="560"/>
        <w:rPr>
          <w:sz w:val="28"/>
          <w:szCs w:val="28"/>
        </w:rPr>
      </w:pPr>
      <w:r w:rsidRPr="00C3559C">
        <w:rPr>
          <w:sz w:val="28"/>
          <w:szCs w:val="28"/>
        </w:rPr>
        <w:t>2015</w:t>
      </w:r>
      <w:r w:rsidR="00CF45D8" w:rsidRPr="00C3559C">
        <w:rPr>
          <w:sz w:val="28"/>
          <w:szCs w:val="28"/>
        </w:rPr>
        <w:t>年度</w:t>
      </w:r>
      <w:r w:rsidRPr="00C3559C">
        <w:rPr>
          <w:sz w:val="28"/>
          <w:szCs w:val="28"/>
        </w:rPr>
        <w:t>中国人工智能学会（</w:t>
      </w:r>
      <w:r w:rsidRPr="00C3559C">
        <w:rPr>
          <w:sz w:val="28"/>
          <w:szCs w:val="28"/>
        </w:rPr>
        <w:t>CAAI</w:t>
      </w:r>
      <w:r w:rsidRPr="00C3559C">
        <w:rPr>
          <w:sz w:val="28"/>
          <w:szCs w:val="28"/>
        </w:rPr>
        <w:t>）优秀博士学位论文推荐工作已经启动。该奖为推动中国人工智能领域的科技进步</w:t>
      </w:r>
      <w:r w:rsidR="00C3559C">
        <w:rPr>
          <w:rFonts w:hint="eastAsia"/>
          <w:sz w:val="28"/>
          <w:szCs w:val="28"/>
        </w:rPr>
        <w:t>、</w:t>
      </w:r>
      <w:r w:rsidRPr="00C3559C">
        <w:rPr>
          <w:sz w:val="28"/>
          <w:szCs w:val="28"/>
        </w:rPr>
        <w:t>鼓励创新性研究</w:t>
      </w:r>
      <w:r w:rsidR="00C3559C">
        <w:rPr>
          <w:rFonts w:hint="eastAsia"/>
          <w:sz w:val="28"/>
          <w:szCs w:val="28"/>
        </w:rPr>
        <w:t>、</w:t>
      </w:r>
      <w:r w:rsidRPr="00C3559C">
        <w:rPr>
          <w:sz w:val="28"/>
          <w:szCs w:val="28"/>
        </w:rPr>
        <w:t>促进青年人才成长</w:t>
      </w:r>
      <w:r w:rsidR="00C3559C">
        <w:rPr>
          <w:rFonts w:hint="eastAsia"/>
          <w:sz w:val="28"/>
          <w:szCs w:val="28"/>
        </w:rPr>
        <w:t>、</w:t>
      </w:r>
      <w:r w:rsidRPr="00C3559C">
        <w:rPr>
          <w:sz w:val="28"/>
          <w:szCs w:val="28"/>
        </w:rPr>
        <w:t>表彰做出优秀成果的中国境内博士学位获得者</w:t>
      </w:r>
      <w:r w:rsidR="00CF45D8" w:rsidRPr="00C3559C">
        <w:rPr>
          <w:sz w:val="28"/>
          <w:szCs w:val="28"/>
        </w:rPr>
        <w:t>而设立。现将</w:t>
      </w:r>
      <w:r w:rsidRPr="00C3559C">
        <w:rPr>
          <w:sz w:val="28"/>
          <w:szCs w:val="28"/>
        </w:rPr>
        <w:t>2015</w:t>
      </w:r>
      <w:r w:rsidRPr="00C3559C">
        <w:rPr>
          <w:sz w:val="28"/>
          <w:szCs w:val="28"/>
        </w:rPr>
        <w:t>年推荐候选论文有关事宜</w:t>
      </w:r>
      <w:r w:rsidR="00CF45D8" w:rsidRPr="00C3559C">
        <w:rPr>
          <w:sz w:val="28"/>
          <w:szCs w:val="28"/>
        </w:rPr>
        <w:t>通知如下：</w:t>
      </w:r>
    </w:p>
    <w:p w:rsidR="00CF45D8" w:rsidRPr="004B7C38" w:rsidRDefault="00CF45D8" w:rsidP="00C3559C">
      <w:pPr>
        <w:rPr>
          <w:b/>
          <w:sz w:val="28"/>
          <w:szCs w:val="28"/>
        </w:rPr>
      </w:pPr>
      <w:r w:rsidRPr="004B7C38">
        <w:rPr>
          <w:b/>
          <w:sz w:val="28"/>
          <w:szCs w:val="28"/>
        </w:rPr>
        <w:t xml:space="preserve">1. </w:t>
      </w:r>
      <w:r w:rsidRPr="004B7C38">
        <w:rPr>
          <w:b/>
          <w:sz w:val="28"/>
          <w:szCs w:val="28"/>
        </w:rPr>
        <w:t>参评条件：</w:t>
      </w:r>
    </w:p>
    <w:p w:rsidR="00CF45D8" w:rsidRPr="00C3559C" w:rsidRDefault="003A7EF4" w:rsidP="00C3559C">
      <w:pPr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hint="eastAsia"/>
          <w:sz w:val="28"/>
          <w:szCs w:val="28"/>
        </w:rPr>
        <w:t xml:space="preserve">    </w:t>
      </w:r>
      <w:r w:rsidR="00CF45D8" w:rsidRPr="00C3559C">
        <w:rPr>
          <w:sz w:val="28"/>
          <w:szCs w:val="28"/>
        </w:rPr>
        <w:t>1)</w:t>
      </w:r>
      <w:r w:rsidR="00C3559C">
        <w:rPr>
          <w:rFonts w:hint="eastAsia"/>
          <w:sz w:val="28"/>
          <w:szCs w:val="28"/>
        </w:rPr>
        <w:t xml:space="preserve"> </w:t>
      </w:r>
      <w:r w:rsidR="00CF45D8" w:rsidRPr="00C3559C">
        <w:rPr>
          <w:sz w:val="28"/>
          <w:szCs w:val="28"/>
        </w:rPr>
        <w:t>本次优秀博士学位论文的评选范围为</w:t>
      </w:r>
      <w:r w:rsidR="00CF45D8" w:rsidRPr="00C3559C">
        <w:rPr>
          <w:sz w:val="28"/>
          <w:szCs w:val="28"/>
        </w:rPr>
        <w:t>2013</w:t>
      </w:r>
      <w:r w:rsidR="00CF45D8" w:rsidRPr="00C3559C">
        <w:rPr>
          <w:sz w:val="28"/>
          <w:szCs w:val="28"/>
        </w:rPr>
        <w:t>年</w:t>
      </w:r>
      <w:r w:rsidR="00CF45D8" w:rsidRPr="00C3559C">
        <w:rPr>
          <w:sz w:val="28"/>
          <w:szCs w:val="28"/>
        </w:rPr>
        <w:t>1</w:t>
      </w:r>
      <w:r w:rsidR="00CF45D8" w:rsidRPr="00C3559C">
        <w:rPr>
          <w:sz w:val="28"/>
          <w:szCs w:val="28"/>
        </w:rPr>
        <w:t>月</w:t>
      </w:r>
      <w:r w:rsidR="00CF45D8" w:rsidRPr="00C3559C">
        <w:rPr>
          <w:sz w:val="28"/>
          <w:szCs w:val="28"/>
        </w:rPr>
        <w:t>1</w:t>
      </w:r>
      <w:r w:rsidR="00CF45D8" w:rsidRPr="00C3559C">
        <w:rPr>
          <w:sz w:val="28"/>
          <w:szCs w:val="28"/>
        </w:rPr>
        <w:t>日至</w:t>
      </w:r>
      <w:r w:rsidR="00CF45D8" w:rsidRPr="00C3559C">
        <w:rPr>
          <w:sz w:val="28"/>
          <w:szCs w:val="28"/>
        </w:rPr>
        <w:t>2014</w:t>
      </w:r>
      <w:r w:rsidR="00CF45D8" w:rsidRPr="00C3559C">
        <w:rPr>
          <w:sz w:val="28"/>
          <w:szCs w:val="28"/>
        </w:rPr>
        <w:t>年</w:t>
      </w:r>
      <w:r w:rsidR="00CF45D8" w:rsidRPr="00C3559C">
        <w:rPr>
          <w:sz w:val="28"/>
          <w:szCs w:val="28"/>
        </w:rPr>
        <w:t>12</w:t>
      </w:r>
      <w:r w:rsidR="00CF45D8" w:rsidRPr="00C3559C">
        <w:rPr>
          <w:sz w:val="28"/>
          <w:szCs w:val="28"/>
        </w:rPr>
        <w:t>月</w:t>
      </w:r>
      <w:r w:rsidR="00CF45D8" w:rsidRPr="00C3559C">
        <w:rPr>
          <w:sz w:val="28"/>
          <w:szCs w:val="28"/>
        </w:rPr>
        <w:t>31</w:t>
      </w:r>
      <w:r w:rsidR="008A6737" w:rsidRPr="00C3559C">
        <w:rPr>
          <w:sz w:val="28"/>
          <w:szCs w:val="28"/>
        </w:rPr>
        <w:t>日期间在中国</w:t>
      </w:r>
      <w:r w:rsidR="008A6737" w:rsidRPr="00C3559C">
        <w:rPr>
          <w:rFonts w:hint="eastAsia"/>
          <w:sz w:val="28"/>
          <w:szCs w:val="28"/>
        </w:rPr>
        <w:t>通过</w:t>
      </w:r>
      <w:r w:rsidR="008A6737" w:rsidRPr="00C3559C">
        <w:rPr>
          <w:sz w:val="28"/>
          <w:szCs w:val="28"/>
        </w:rPr>
        <w:t>博士学位</w:t>
      </w:r>
      <w:r w:rsidR="008A6737" w:rsidRPr="00C3559C">
        <w:rPr>
          <w:rFonts w:hint="eastAsia"/>
          <w:sz w:val="28"/>
          <w:szCs w:val="28"/>
        </w:rPr>
        <w:t>论文答辩</w:t>
      </w:r>
      <w:r w:rsidR="008A6737" w:rsidRPr="00C3559C">
        <w:rPr>
          <w:rFonts w:ascii="Times New Roman" w:hAnsi="Times New Roman" w:cs="Times New Roman" w:hint="eastAsia"/>
          <w:sz w:val="28"/>
          <w:szCs w:val="28"/>
        </w:rPr>
        <w:t>并从事</w:t>
      </w:r>
      <w:r w:rsidR="00CF45D8" w:rsidRPr="00C3559C">
        <w:rPr>
          <w:rFonts w:ascii="Times New Roman" w:hAnsi="Times New Roman" w:cs="Times New Roman"/>
          <w:sz w:val="28"/>
          <w:szCs w:val="28"/>
        </w:rPr>
        <w:t>人工智能领域</w:t>
      </w:r>
      <w:r w:rsidR="008A6737" w:rsidRPr="00C3559C">
        <w:rPr>
          <w:rFonts w:ascii="Times New Roman" w:hAnsi="Times New Roman" w:cs="Times New Roman" w:hint="eastAsia"/>
          <w:sz w:val="28"/>
          <w:szCs w:val="28"/>
        </w:rPr>
        <w:t>研究</w:t>
      </w:r>
      <w:r w:rsidR="00CF45D8" w:rsidRPr="00C3559C">
        <w:rPr>
          <w:rFonts w:ascii="Times New Roman" w:hAnsi="Times New Roman" w:cs="Times New Roman"/>
          <w:sz w:val="28"/>
          <w:szCs w:val="28"/>
        </w:rPr>
        <w:t>的学位论文；</w:t>
      </w:r>
    </w:p>
    <w:p w:rsidR="00CF45D8" w:rsidRPr="00C3559C" w:rsidRDefault="003A7EF4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CF45D8" w:rsidRPr="00C3559C">
        <w:rPr>
          <w:rFonts w:ascii="Times New Roman" w:hAnsi="Times New Roman" w:cs="Times New Roman"/>
          <w:sz w:val="28"/>
          <w:szCs w:val="28"/>
        </w:rPr>
        <w:t>2)</w:t>
      </w:r>
      <w:r w:rsidR="00C3559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96E14" w:rsidRPr="00C3559C">
        <w:rPr>
          <w:rFonts w:ascii="Times New Roman" w:hAnsi="Times New Roman" w:cs="Times New Roman"/>
          <w:sz w:val="28"/>
          <w:szCs w:val="28"/>
        </w:rPr>
        <w:t>参加评选的博士学位论文须经具有计算机科学与技术、</w:t>
      </w:r>
      <w:r w:rsidR="008A6737" w:rsidRPr="00C3559C">
        <w:rPr>
          <w:rFonts w:ascii="Times New Roman" w:hAnsi="Times New Roman" w:cs="Times New Roman" w:hint="eastAsia"/>
          <w:sz w:val="28"/>
          <w:szCs w:val="28"/>
        </w:rPr>
        <w:t>软件工程、</w:t>
      </w:r>
      <w:r w:rsidR="007F7B7D" w:rsidRPr="00C3559C">
        <w:rPr>
          <w:rFonts w:ascii="Times New Roman" w:hAnsi="Times New Roman" w:cs="Times New Roman"/>
          <w:sz w:val="28"/>
          <w:szCs w:val="28"/>
        </w:rPr>
        <w:t>控制科学与工程等</w:t>
      </w:r>
      <w:r w:rsidR="008A6737" w:rsidRPr="00C3559C">
        <w:rPr>
          <w:rFonts w:ascii="Times New Roman" w:hAnsi="Times New Roman" w:cs="Times New Roman" w:hint="eastAsia"/>
          <w:sz w:val="28"/>
          <w:szCs w:val="28"/>
        </w:rPr>
        <w:t>相关专业的</w:t>
      </w:r>
      <w:r w:rsidR="00796E14" w:rsidRPr="00C3559C">
        <w:rPr>
          <w:rFonts w:ascii="Times New Roman" w:hAnsi="Times New Roman" w:cs="Times New Roman"/>
          <w:sz w:val="28"/>
          <w:szCs w:val="28"/>
        </w:rPr>
        <w:t>高校学院（系）或研究机构推荐，每个</w:t>
      </w:r>
      <w:r w:rsidR="00CF45D8" w:rsidRPr="00C3559C">
        <w:rPr>
          <w:rFonts w:ascii="Times New Roman" w:hAnsi="Times New Roman" w:cs="Times New Roman"/>
          <w:sz w:val="28"/>
          <w:szCs w:val="28"/>
        </w:rPr>
        <w:t>单位推荐参评学位论文不超过</w:t>
      </w:r>
      <w:r w:rsidR="00796E14" w:rsidRPr="00C3559C">
        <w:rPr>
          <w:rFonts w:ascii="Times New Roman" w:hAnsi="Times New Roman" w:cs="Times New Roman"/>
          <w:sz w:val="28"/>
          <w:szCs w:val="28"/>
        </w:rPr>
        <w:t>3</w:t>
      </w:r>
      <w:r w:rsidR="00796E14" w:rsidRPr="00C3559C">
        <w:rPr>
          <w:rFonts w:ascii="Times New Roman" w:hAnsi="Times New Roman" w:cs="Times New Roman"/>
          <w:sz w:val="28"/>
          <w:szCs w:val="28"/>
        </w:rPr>
        <w:t>篇，已经参评过的论文不得再被推荐。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>3)</w:t>
      </w:r>
      <w:r w:rsidR="00C3559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96E14" w:rsidRPr="00C3559C">
        <w:rPr>
          <w:rFonts w:ascii="Times New Roman" w:hAnsi="Times New Roman" w:cs="Times New Roman"/>
          <w:sz w:val="28"/>
          <w:szCs w:val="28"/>
        </w:rPr>
        <w:t>具体参评条件和约束条件见</w:t>
      </w:r>
      <w:r w:rsidR="00796E14" w:rsidRPr="00C3559C">
        <w:rPr>
          <w:rFonts w:ascii="Times New Roman" w:hAnsi="Times New Roman" w:cs="Times New Roman"/>
          <w:sz w:val="28"/>
          <w:szCs w:val="28"/>
        </w:rPr>
        <w:t>“</w:t>
      </w:r>
      <w:r w:rsidR="00796E14" w:rsidRPr="00C3559C">
        <w:rPr>
          <w:rFonts w:ascii="Times New Roman" w:hAnsi="Times New Roman" w:cs="Times New Roman"/>
          <w:sz w:val="28"/>
          <w:szCs w:val="28"/>
        </w:rPr>
        <w:t>中国人工智能</w:t>
      </w:r>
      <w:r w:rsidRPr="00C3559C">
        <w:rPr>
          <w:rFonts w:ascii="Times New Roman" w:hAnsi="Times New Roman" w:cs="Times New Roman"/>
          <w:sz w:val="28"/>
          <w:szCs w:val="28"/>
        </w:rPr>
        <w:t>学会优秀博士学位论文</w:t>
      </w:r>
      <w:r w:rsidR="00C3559C">
        <w:rPr>
          <w:rFonts w:ascii="Times New Roman" w:hAnsi="Times New Roman" w:cs="Times New Roman" w:hint="eastAsia"/>
          <w:sz w:val="28"/>
          <w:szCs w:val="28"/>
        </w:rPr>
        <w:t>评选</w:t>
      </w:r>
      <w:r w:rsidRPr="00C3559C">
        <w:rPr>
          <w:rFonts w:ascii="Times New Roman" w:hAnsi="Times New Roman" w:cs="Times New Roman"/>
          <w:sz w:val="28"/>
          <w:szCs w:val="28"/>
        </w:rPr>
        <w:t>条例</w:t>
      </w:r>
      <w:r w:rsidRPr="00C3559C">
        <w:rPr>
          <w:rFonts w:ascii="Times New Roman" w:hAnsi="Times New Roman" w:cs="Times New Roman"/>
          <w:sz w:val="28"/>
          <w:szCs w:val="28"/>
        </w:rPr>
        <w:t>”</w:t>
      </w:r>
    </w:p>
    <w:p w:rsidR="00CF45D8" w:rsidRPr="004B7C38" w:rsidRDefault="00CF45D8" w:rsidP="004B7C38">
      <w:pPr>
        <w:rPr>
          <w:b/>
          <w:sz w:val="28"/>
          <w:szCs w:val="28"/>
        </w:rPr>
      </w:pPr>
      <w:r w:rsidRPr="004B7C38">
        <w:rPr>
          <w:b/>
          <w:sz w:val="28"/>
          <w:szCs w:val="28"/>
        </w:rPr>
        <w:t xml:space="preserve">2. </w:t>
      </w:r>
      <w:r w:rsidRPr="004B7C38">
        <w:rPr>
          <w:b/>
          <w:sz w:val="28"/>
          <w:szCs w:val="28"/>
        </w:rPr>
        <w:t>参评申报材料：</w:t>
      </w:r>
    </w:p>
    <w:p w:rsidR="00CF45D8" w:rsidRPr="00C3559C" w:rsidRDefault="00CF45D8" w:rsidP="00C3559C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C3559C">
        <w:rPr>
          <w:rFonts w:ascii="Times New Roman" w:hAnsi="Times New Roman" w:cs="Times New Roman"/>
          <w:sz w:val="28"/>
          <w:szCs w:val="28"/>
        </w:rPr>
        <w:t>印刷论文</w:t>
      </w:r>
      <w:r w:rsidRPr="00C3559C">
        <w:rPr>
          <w:rFonts w:ascii="Times New Roman" w:hAnsi="Times New Roman" w:cs="Times New Roman"/>
          <w:sz w:val="28"/>
          <w:szCs w:val="28"/>
        </w:rPr>
        <w:t>1</w:t>
      </w:r>
      <w:r w:rsidRPr="00C3559C">
        <w:rPr>
          <w:rFonts w:ascii="Times New Roman" w:hAnsi="Times New Roman" w:cs="Times New Roman"/>
          <w:sz w:val="28"/>
          <w:szCs w:val="28"/>
        </w:rPr>
        <w:t>本；</w:t>
      </w:r>
    </w:p>
    <w:p w:rsidR="00CF45D8" w:rsidRPr="00C3559C" w:rsidRDefault="00CF45D8" w:rsidP="00C3559C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2) </w:t>
      </w:r>
      <w:r w:rsidRPr="00C3559C">
        <w:rPr>
          <w:rFonts w:ascii="Times New Roman" w:hAnsi="Times New Roman" w:cs="Times New Roman"/>
          <w:sz w:val="28"/>
          <w:szCs w:val="28"/>
        </w:rPr>
        <w:t>电子版论文</w:t>
      </w:r>
      <w:r w:rsidRPr="00C3559C">
        <w:rPr>
          <w:rFonts w:ascii="Times New Roman" w:hAnsi="Times New Roman" w:cs="Times New Roman"/>
          <w:sz w:val="28"/>
          <w:szCs w:val="28"/>
        </w:rPr>
        <w:t>1</w:t>
      </w:r>
      <w:r w:rsidRPr="00C3559C">
        <w:rPr>
          <w:rFonts w:ascii="Times New Roman" w:hAnsi="Times New Roman" w:cs="Times New Roman"/>
          <w:sz w:val="28"/>
          <w:szCs w:val="28"/>
        </w:rPr>
        <w:t>份；</w:t>
      </w:r>
    </w:p>
    <w:p w:rsidR="00CF45D8" w:rsidRPr="00C3559C" w:rsidRDefault="00CF45D8" w:rsidP="00C3559C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3) </w:t>
      </w:r>
      <w:r w:rsidR="004C7AC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C3559C">
        <w:rPr>
          <w:rFonts w:ascii="Times New Roman" w:hAnsi="Times New Roman" w:cs="Times New Roman"/>
          <w:sz w:val="28"/>
          <w:szCs w:val="28"/>
        </w:rPr>
        <w:t>CAAI</w:t>
      </w:r>
      <w:r w:rsidRPr="00C3559C">
        <w:rPr>
          <w:rFonts w:ascii="Times New Roman" w:hAnsi="Times New Roman" w:cs="Times New Roman"/>
          <w:sz w:val="28"/>
          <w:szCs w:val="28"/>
        </w:rPr>
        <w:t>优秀博士</w:t>
      </w:r>
      <w:r w:rsidR="005D296A" w:rsidRPr="00C3559C">
        <w:rPr>
          <w:rFonts w:ascii="Times New Roman" w:hAnsi="Times New Roman" w:cs="Times New Roman"/>
          <w:sz w:val="28"/>
          <w:szCs w:val="28"/>
        </w:rPr>
        <w:t>学位论文推荐表（必须有作者答辩时所在单位负责人签字、单位盖章）</w:t>
      </w:r>
      <w:r w:rsidR="005D296A" w:rsidRPr="00C3559C">
        <w:rPr>
          <w:rFonts w:ascii="Times New Roman" w:hAnsi="Times New Roman" w:cs="Times New Roman" w:hint="eastAsia"/>
          <w:sz w:val="28"/>
          <w:szCs w:val="28"/>
        </w:rPr>
        <w:t>；</w:t>
      </w:r>
    </w:p>
    <w:p w:rsidR="005D296A" w:rsidRPr="00C3559C" w:rsidRDefault="005D296A" w:rsidP="00C3559C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 w:hint="eastAsia"/>
          <w:sz w:val="28"/>
          <w:szCs w:val="28"/>
        </w:rPr>
        <w:t>4</w:t>
      </w:r>
      <w:r w:rsidR="004C7ACA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Pr="00C3559C">
        <w:rPr>
          <w:rFonts w:ascii="Times New Roman" w:hAnsi="Times New Roman" w:cs="Times New Roman" w:hint="eastAsia"/>
          <w:sz w:val="28"/>
          <w:szCs w:val="28"/>
        </w:rPr>
        <w:t>专委会推荐的论文需要提交有专委会主任签字、专委会盖章的推荐表；</w:t>
      </w:r>
    </w:p>
    <w:p w:rsidR="00CF45D8" w:rsidRPr="00C3559C" w:rsidRDefault="005D296A" w:rsidP="00C3559C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 w:hint="eastAsia"/>
          <w:sz w:val="28"/>
          <w:szCs w:val="28"/>
        </w:rPr>
        <w:t>5</w:t>
      </w:r>
      <w:r w:rsidR="004C7ACA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F45D8" w:rsidRPr="00C3559C">
        <w:rPr>
          <w:rFonts w:ascii="Times New Roman" w:hAnsi="Times New Roman" w:cs="Times New Roman"/>
          <w:sz w:val="28"/>
          <w:szCs w:val="28"/>
        </w:rPr>
        <w:t>答辩委员会意见；</w:t>
      </w:r>
    </w:p>
    <w:p w:rsidR="00CF45D8" w:rsidRPr="00C3559C" w:rsidRDefault="005D296A" w:rsidP="004C7ACA">
      <w:pPr>
        <w:spacing w:line="276" w:lineRule="auto"/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 w:hint="eastAsia"/>
          <w:sz w:val="28"/>
          <w:szCs w:val="28"/>
        </w:rPr>
        <w:t>6</w:t>
      </w:r>
      <w:r w:rsidR="004C7ACA">
        <w:rPr>
          <w:rFonts w:ascii="Times New Roman" w:hAnsi="Times New Roman" w:cs="Times New Roman" w:hint="eastAsia"/>
          <w:sz w:val="28"/>
          <w:szCs w:val="28"/>
        </w:rPr>
        <w:t>)</w:t>
      </w:r>
      <w:r w:rsidR="00CF45D8" w:rsidRPr="00C3559C">
        <w:rPr>
          <w:rFonts w:ascii="Times New Roman" w:hAnsi="Times New Roman" w:cs="Times New Roman"/>
          <w:sz w:val="28"/>
          <w:szCs w:val="28"/>
        </w:rPr>
        <w:t xml:space="preserve"> </w:t>
      </w:r>
      <w:r w:rsidR="00CF45D8" w:rsidRPr="00C3559C">
        <w:rPr>
          <w:rFonts w:ascii="Times New Roman" w:hAnsi="Times New Roman" w:cs="Times New Roman"/>
          <w:sz w:val="28"/>
          <w:szCs w:val="28"/>
        </w:rPr>
        <w:t>其他有关证明材料</w:t>
      </w:r>
    </w:p>
    <w:p w:rsidR="00CF45D8" w:rsidRPr="004B7C38" w:rsidRDefault="00CF45D8" w:rsidP="004B7C38">
      <w:pPr>
        <w:rPr>
          <w:b/>
          <w:sz w:val="28"/>
          <w:szCs w:val="28"/>
        </w:rPr>
      </w:pPr>
      <w:r w:rsidRPr="004B7C38">
        <w:rPr>
          <w:b/>
          <w:sz w:val="28"/>
          <w:szCs w:val="28"/>
        </w:rPr>
        <w:t xml:space="preserve">3. </w:t>
      </w:r>
      <w:r w:rsidRPr="004B7C38">
        <w:rPr>
          <w:b/>
          <w:sz w:val="28"/>
          <w:szCs w:val="28"/>
        </w:rPr>
        <w:t>申报材料须于</w:t>
      </w:r>
      <w:r w:rsidRPr="004B7C38">
        <w:rPr>
          <w:b/>
          <w:sz w:val="28"/>
          <w:szCs w:val="28"/>
        </w:rPr>
        <w:t>2015</w:t>
      </w:r>
      <w:r w:rsidRPr="004B7C38">
        <w:rPr>
          <w:b/>
          <w:sz w:val="28"/>
          <w:szCs w:val="28"/>
        </w:rPr>
        <w:t>年</w:t>
      </w:r>
      <w:r w:rsidRPr="004B7C38">
        <w:rPr>
          <w:b/>
          <w:sz w:val="28"/>
          <w:szCs w:val="28"/>
        </w:rPr>
        <w:t>3</w:t>
      </w:r>
      <w:r w:rsidRPr="004B7C38">
        <w:rPr>
          <w:b/>
          <w:sz w:val="28"/>
          <w:szCs w:val="28"/>
        </w:rPr>
        <w:t>月</w:t>
      </w:r>
      <w:r w:rsidRPr="004B7C38">
        <w:rPr>
          <w:b/>
          <w:sz w:val="28"/>
          <w:szCs w:val="28"/>
        </w:rPr>
        <w:t>27</w:t>
      </w:r>
      <w:r w:rsidRPr="004B7C38">
        <w:rPr>
          <w:b/>
          <w:sz w:val="28"/>
          <w:szCs w:val="28"/>
        </w:rPr>
        <w:t>日</w:t>
      </w:r>
      <w:r w:rsidRPr="004B7C38">
        <w:rPr>
          <w:b/>
          <w:sz w:val="28"/>
          <w:szCs w:val="28"/>
        </w:rPr>
        <w:t>17:00</w:t>
      </w:r>
      <w:r w:rsidRPr="004B7C38">
        <w:rPr>
          <w:b/>
          <w:sz w:val="28"/>
          <w:szCs w:val="28"/>
        </w:rPr>
        <w:t>前报送到中国人工智能学会，过期无效。</w:t>
      </w:r>
    </w:p>
    <w:p w:rsidR="00CF45D8" w:rsidRPr="004B7C38" w:rsidRDefault="00CF45D8" w:rsidP="004B7C38">
      <w:pPr>
        <w:rPr>
          <w:b/>
          <w:sz w:val="28"/>
          <w:szCs w:val="28"/>
        </w:rPr>
      </w:pPr>
      <w:r w:rsidRPr="004B7C38">
        <w:rPr>
          <w:b/>
          <w:sz w:val="28"/>
          <w:szCs w:val="28"/>
        </w:rPr>
        <w:t xml:space="preserve">4. </w:t>
      </w:r>
      <w:r w:rsidRPr="004B7C38">
        <w:rPr>
          <w:b/>
          <w:sz w:val="28"/>
          <w:szCs w:val="28"/>
        </w:rPr>
        <w:t>评选时间安排：</w:t>
      </w:r>
    </w:p>
    <w:p w:rsidR="00CF45D8" w:rsidRPr="00C3559C" w:rsidRDefault="00CF45D8" w:rsidP="00C3559C">
      <w:pPr>
        <w:spacing w:line="276" w:lineRule="auto"/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1) </w:t>
      </w:r>
      <w:r w:rsidRPr="00C3559C">
        <w:rPr>
          <w:rFonts w:ascii="Times New Roman" w:hAnsi="Times New Roman" w:cs="Times New Roman"/>
          <w:sz w:val="28"/>
          <w:szCs w:val="28"/>
        </w:rPr>
        <w:t>受理：即日起至</w:t>
      </w:r>
      <w:r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Pr="00C3559C">
        <w:rPr>
          <w:rFonts w:ascii="Times New Roman" w:hAnsi="Times New Roman" w:cs="Times New Roman"/>
          <w:sz w:val="28"/>
          <w:szCs w:val="28"/>
        </w:rPr>
        <w:t>3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27</w:t>
      </w:r>
      <w:r w:rsidRPr="00C3559C">
        <w:rPr>
          <w:rFonts w:ascii="Times New Roman" w:hAnsi="Times New Roman" w:cs="Times New Roman"/>
          <w:sz w:val="28"/>
          <w:szCs w:val="28"/>
        </w:rPr>
        <w:t>日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 xml:space="preserve">2) </w:t>
      </w:r>
      <w:r w:rsidRPr="00C3559C">
        <w:rPr>
          <w:rFonts w:ascii="Times New Roman" w:hAnsi="Times New Roman" w:cs="Times New Roman"/>
          <w:sz w:val="28"/>
          <w:szCs w:val="28"/>
        </w:rPr>
        <w:t>格式和资质审查：</w:t>
      </w:r>
      <w:r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Pr="00C3559C">
        <w:rPr>
          <w:rFonts w:ascii="Times New Roman" w:hAnsi="Times New Roman" w:cs="Times New Roman"/>
          <w:sz w:val="28"/>
          <w:szCs w:val="28"/>
        </w:rPr>
        <w:t>3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28</w:t>
      </w:r>
      <w:r w:rsidRPr="00C3559C">
        <w:rPr>
          <w:rFonts w:ascii="Times New Roman" w:hAnsi="Times New Roman" w:cs="Times New Roman"/>
          <w:sz w:val="28"/>
          <w:szCs w:val="28"/>
        </w:rPr>
        <w:t>日</w:t>
      </w:r>
      <w:r w:rsidR="00C3559C">
        <w:rPr>
          <w:rFonts w:ascii="Times New Roman" w:hAnsi="Times New Roman" w:cs="Times New Roman" w:hint="eastAsia"/>
          <w:sz w:val="28"/>
          <w:szCs w:val="28"/>
        </w:rPr>
        <w:t>—</w:t>
      </w:r>
      <w:r w:rsidRPr="00C3559C">
        <w:rPr>
          <w:rFonts w:ascii="Times New Roman" w:hAnsi="Times New Roman" w:cs="Times New Roman"/>
          <w:sz w:val="28"/>
          <w:szCs w:val="28"/>
        </w:rPr>
        <w:t>4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3</w:t>
      </w:r>
      <w:r w:rsidRPr="00C3559C">
        <w:rPr>
          <w:rFonts w:ascii="Times New Roman" w:hAnsi="Times New Roman" w:cs="Times New Roman"/>
          <w:sz w:val="28"/>
          <w:szCs w:val="28"/>
        </w:rPr>
        <w:t>日。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 xml:space="preserve">3) </w:t>
      </w:r>
      <w:r w:rsidRPr="00C3559C">
        <w:rPr>
          <w:rFonts w:ascii="Times New Roman" w:hAnsi="Times New Roman" w:cs="Times New Roman"/>
          <w:sz w:val="28"/>
          <w:szCs w:val="28"/>
        </w:rPr>
        <w:t>初评：</w:t>
      </w:r>
      <w:r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Pr="00C3559C">
        <w:rPr>
          <w:rFonts w:ascii="Times New Roman" w:hAnsi="Times New Roman" w:cs="Times New Roman"/>
          <w:sz w:val="28"/>
          <w:szCs w:val="28"/>
        </w:rPr>
        <w:t>4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4</w:t>
      </w:r>
      <w:r w:rsidRPr="00C3559C">
        <w:rPr>
          <w:rFonts w:ascii="Times New Roman" w:hAnsi="Times New Roman" w:cs="Times New Roman"/>
          <w:sz w:val="28"/>
          <w:szCs w:val="28"/>
        </w:rPr>
        <w:t>日</w:t>
      </w:r>
      <w:r w:rsidR="00C3559C">
        <w:rPr>
          <w:rFonts w:ascii="Times New Roman" w:hAnsi="Times New Roman" w:cs="Times New Roman" w:hint="eastAsia"/>
          <w:sz w:val="28"/>
          <w:szCs w:val="28"/>
        </w:rPr>
        <w:t>—</w:t>
      </w:r>
      <w:r w:rsidRPr="00C3559C">
        <w:rPr>
          <w:rFonts w:ascii="Times New Roman" w:hAnsi="Times New Roman" w:cs="Times New Roman"/>
          <w:sz w:val="28"/>
          <w:szCs w:val="28"/>
        </w:rPr>
        <w:t>5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1</w:t>
      </w:r>
      <w:r w:rsidRPr="00C3559C">
        <w:rPr>
          <w:rFonts w:ascii="Times New Roman" w:hAnsi="Times New Roman" w:cs="Times New Roman"/>
          <w:sz w:val="28"/>
          <w:szCs w:val="28"/>
        </w:rPr>
        <w:t>日，同行专家对申报材料进行初评，从中评选出不超过</w:t>
      </w:r>
      <w:r w:rsidRPr="00C3559C">
        <w:rPr>
          <w:rFonts w:ascii="Times New Roman" w:hAnsi="Times New Roman" w:cs="Times New Roman"/>
          <w:sz w:val="28"/>
          <w:szCs w:val="28"/>
        </w:rPr>
        <w:t>20</w:t>
      </w:r>
      <w:r w:rsidRPr="00C3559C">
        <w:rPr>
          <w:rFonts w:ascii="Times New Roman" w:hAnsi="Times New Roman" w:cs="Times New Roman"/>
          <w:sz w:val="28"/>
          <w:szCs w:val="28"/>
        </w:rPr>
        <w:t>篇入围侯选优秀博士学位论文。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 xml:space="preserve">4) </w:t>
      </w:r>
      <w:r w:rsidRPr="00C3559C">
        <w:rPr>
          <w:rFonts w:ascii="Times New Roman" w:hAnsi="Times New Roman" w:cs="Times New Roman"/>
          <w:sz w:val="28"/>
          <w:szCs w:val="28"/>
        </w:rPr>
        <w:t>初评公示：</w:t>
      </w:r>
      <w:r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Pr="00C3559C">
        <w:rPr>
          <w:rFonts w:ascii="Times New Roman" w:hAnsi="Times New Roman" w:cs="Times New Roman"/>
          <w:sz w:val="28"/>
          <w:szCs w:val="28"/>
        </w:rPr>
        <w:t>5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2</w:t>
      </w:r>
      <w:r w:rsidRPr="00C3559C">
        <w:rPr>
          <w:rFonts w:ascii="Times New Roman" w:hAnsi="Times New Roman" w:cs="Times New Roman"/>
          <w:sz w:val="28"/>
          <w:szCs w:val="28"/>
        </w:rPr>
        <w:t>日</w:t>
      </w:r>
      <w:r w:rsidR="00C3559C">
        <w:rPr>
          <w:rFonts w:ascii="Times New Roman" w:hAnsi="Times New Roman" w:cs="Times New Roman" w:hint="eastAsia"/>
          <w:sz w:val="28"/>
          <w:szCs w:val="28"/>
        </w:rPr>
        <w:t>—</w:t>
      </w:r>
      <w:r w:rsidRPr="00C3559C">
        <w:rPr>
          <w:rFonts w:ascii="Times New Roman" w:hAnsi="Times New Roman" w:cs="Times New Roman"/>
          <w:sz w:val="28"/>
          <w:szCs w:val="28"/>
        </w:rPr>
        <w:t>5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15</w:t>
      </w:r>
      <w:r w:rsidRPr="00C3559C">
        <w:rPr>
          <w:rFonts w:ascii="Times New Roman" w:hAnsi="Times New Roman" w:cs="Times New Roman"/>
          <w:sz w:val="28"/>
          <w:szCs w:val="28"/>
        </w:rPr>
        <w:t>日。</w:t>
      </w:r>
      <w:r w:rsidRPr="00C35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 xml:space="preserve">5) </w:t>
      </w:r>
      <w:r w:rsidRPr="00C3559C">
        <w:rPr>
          <w:rFonts w:ascii="Times New Roman" w:hAnsi="Times New Roman" w:cs="Times New Roman"/>
          <w:sz w:val="28"/>
          <w:szCs w:val="28"/>
        </w:rPr>
        <w:t>终评：</w:t>
      </w:r>
      <w:r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Pr="00C3559C">
        <w:rPr>
          <w:rFonts w:ascii="Times New Roman" w:hAnsi="Times New Roman" w:cs="Times New Roman"/>
          <w:sz w:val="28"/>
          <w:szCs w:val="28"/>
        </w:rPr>
        <w:t>5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Pr="00C3559C">
        <w:rPr>
          <w:rFonts w:ascii="Times New Roman" w:hAnsi="Times New Roman" w:cs="Times New Roman"/>
          <w:sz w:val="28"/>
          <w:szCs w:val="28"/>
        </w:rPr>
        <w:t>15-</w:t>
      </w:r>
      <w:r w:rsidR="00796E14" w:rsidRPr="00C3559C">
        <w:rPr>
          <w:rFonts w:ascii="Times New Roman" w:hAnsi="Times New Roman" w:cs="Times New Roman"/>
          <w:sz w:val="28"/>
          <w:szCs w:val="28"/>
        </w:rPr>
        <w:t>31</w:t>
      </w:r>
      <w:r w:rsidRPr="00C3559C">
        <w:rPr>
          <w:rFonts w:ascii="Times New Roman" w:hAnsi="Times New Roman" w:cs="Times New Roman"/>
          <w:sz w:val="28"/>
          <w:szCs w:val="28"/>
        </w:rPr>
        <w:t>日，</w:t>
      </w:r>
      <w:r w:rsidRPr="00C3559C">
        <w:rPr>
          <w:rFonts w:ascii="Times New Roman" w:hAnsi="Times New Roman" w:cs="Times New Roman"/>
          <w:sz w:val="28"/>
          <w:szCs w:val="28"/>
        </w:rPr>
        <w:t>CAAI</w:t>
      </w:r>
      <w:r w:rsidRPr="00C3559C">
        <w:rPr>
          <w:rFonts w:ascii="Times New Roman" w:hAnsi="Times New Roman" w:cs="Times New Roman"/>
          <w:sz w:val="28"/>
          <w:szCs w:val="28"/>
        </w:rPr>
        <w:t>终评委员会进行终评，评出不超过</w:t>
      </w:r>
      <w:r w:rsidRPr="00C3559C">
        <w:rPr>
          <w:rFonts w:ascii="Times New Roman" w:hAnsi="Times New Roman" w:cs="Times New Roman"/>
          <w:sz w:val="28"/>
          <w:szCs w:val="28"/>
        </w:rPr>
        <w:t>10</w:t>
      </w:r>
      <w:r w:rsidRPr="00C3559C">
        <w:rPr>
          <w:rFonts w:ascii="Times New Roman" w:hAnsi="Times New Roman" w:cs="Times New Roman"/>
          <w:sz w:val="28"/>
          <w:szCs w:val="28"/>
        </w:rPr>
        <w:t>篇获奖者。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 xml:space="preserve">　　</w:t>
      </w:r>
      <w:r w:rsidRPr="00C3559C">
        <w:rPr>
          <w:rFonts w:ascii="Times New Roman" w:hAnsi="Times New Roman" w:cs="Times New Roman"/>
          <w:sz w:val="28"/>
          <w:szCs w:val="28"/>
        </w:rPr>
        <w:t xml:space="preserve">6) </w:t>
      </w:r>
      <w:r w:rsidRPr="00C3559C">
        <w:rPr>
          <w:rFonts w:ascii="Times New Roman" w:hAnsi="Times New Roman" w:cs="Times New Roman"/>
          <w:sz w:val="28"/>
          <w:szCs w:val="28"/>
        </w:rPr>
        <w:t>终评公示：</w:t>
      </w:r>
      <w:r w:rsidR="00796E14" w:rsidRPr="00C3559C">
        <w:rPr>
          <w:rFonts w:ascii="Times New Roman" w:hAnsi="Times New Roman" w:cs="Times New Roman"/>
          <w:sz w:val="28"/>
          <w:szCs w:val="28"/>
        </w:rPr>
        <w:t>2015</w:t>
      </w:r>
      <w:r w:rsidRPr="00C3559C">
        <w:rPr>
          <w:rFonts w:ascii="Times New Roman" w:hAnsi="Times New Roman" w:cs="Times New Roman"/>
          <w:sz w:val="28"/>
          <w:szCs w:val="28"/>
        </w:rPr>
        <w:t>年</w:t>
      </w:r>
      <w:r w:rsidR="00796E14" w:rsidRPr="00C3559C">
        <w:rPr>
          <w:rFonts w:ascii="Times New Roman" w:hAnsi="Times New Roman" w:cs="Times New Roman"/>
          <w:sz w:val="28"/>
          <w:szCs w:val="28"/>
        </w:rPr>
        <w:t>6</w:t>
      </w:r>
      <w:r w:rsidRPr="00C3559C">
        <w:rPr>
          <w:rFonts w:ascii="Times New Roman" w:hAnsi="Times New Roman" w:cs="Times New Roman"/>
          <w:sz w:val="28"/>
          <w:szCs w:val="28"/>
        </w:rPr>
        <w:t>月</w:t>
      </w:r>
      <w:r w:rsidR="00796E14" w:rsidRPr="00C3559C">
        <w:rPr>
          <w:rFonts w:ascii="Times New Roman" w:hAnsi="Times New Roman" w:cs="Times New Roman"/>
          <w:sz w:val="28"/>
          <w:szCs w:val="28"/>
        </w:rPr>
        <w:t>1</w:t>
      </w:r>
      <w:r w:rsidR="00C3559C">
        <w:rPr>
          <w:rFonts w:ascii="Times New Roman" w:hAnsi="Times New Roman" w:cs="Times New Roman" w:hint="eastAsia"/>
          <w:sz w:val="28"/>
          <w:szCs w:val="28"/>
        </w:rPr>
        <w:t>—</w:t>
      </w:r>
      <w:r w:rsidRPr="00C3559C">
        <w:rPr>
          <w:rFonts w:ascii="Times New Roman" w:hAnsi="Times New Roman" w:cs="Times New Roman"/>
          <w:sz w:val="28"/>
          <w:szCs w:val="28"/>
        </w:rPr>
        <w:t>14</w:t>
      </w:r>
      <w:r w:rsidRPr="00C3559C">
        <w:rPr>
          <w:rFonts w:ascii="Times New Roman" w:hAnsi="Times New Roman" w:cs="Times New Roman"/>
          <w:sz w:val="28"/>
          <w:szCs w:val="28"/>
        </w:rPr>
        <w:t>日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</w:p>
    <w:p w:rsidR="00CF45D8" w:rsidRPr="00C3559C" w:rsidRDefault="004C7ACA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特</w:t>
      </w:r>
      <w:r w:rsidR="00CF45D8" w:rsidRPr="00C3559C">
        <w:rPr>
          <w:rFonts w:ascii="Times New Roman" w:hAnsi="Times New Roman" w:cs="Times New Roman"/>
          <w:sz w:val="28"/>
          <w:szCs w:val="28"/>
        </w:rPr>
        <w:t>此通知</w:t>
      </w:r>
    </w:p>
    <w:p w:rsidR="00CF45D8" w:rsidRDefault="00CF45D8" w:rsidP="004B7C38">
      <w:pPr>
        <w:spacing w:line="276" w:lineRule="auto"/>
        <w:ind w:firstLine="200"/>
        <w:jc w:val="right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中国人工智能学会</w:t>
      </w:r>
    </w:p>
    <w:p w:rsidR="004B7C38" w:rsidRPr="00C3559C" w:rsidRDefault="004B7C38" w:rsidP="004B7C38">
      <w:pPr>
        <w:wordWrap w:val="0"/>
        <w:spacing w:line="276" w:lineRule="auto"/>
        <w:ind w:firstLine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2015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15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:rsidR="00CF45D8" w:rsidRPr="00C3559C" w:rsidRDefault="00CF45D8" w:rsidP="00C3559C">
      <w:pPr>
        <w:spacing w:line="276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</w:t>
      </w:r>
    </w:p>
    <w:p w:rsidR="00796E14" w:rsidRPr="00C3559C" w:rsidRDefault="00796E14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纸介论文及相关资料国内快递至：</w:t>
      </w:r>
    </w:p>
    <w:p w:rsidR="004C7ACA" w:rsidRDefault="004C7ACA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地址：</w:t>
      </w:r>
      <w:r w:rsidR="00796E14" w:rsidRPr="00C3559C">
        <w:rPr>
          <w:rFonts w:ascii="Times New Roman" w:hAnsi="Times New Roman" w:cs="Times New Roman"/>
          <w:sz w:val="28"/>
          <w:szCs w:val="28"/>
        </w:rPr>
        <w:t>北京</w:t>
      </w:r>
      <w:r>
        <w:rPr>
          <w:rFonts w:ascii="Times New Roman" w:hAnsi="Times New Roman" w:cs="Times New Roman" w:hint="eastAsia"/>
          <w:sz w:val="28"/>
          <w:szCs w:val="28"/>
        </w:rPr>
        <w:t>市</w:t>
      </w:r>
      <w:r w:rsidR="00796E14" w:rsidRPr="00C3559C">
        <w:rPr>
          <w:rFonts w:ascii="Times New Roman" w:hAnsi="Times New Roman" w:cs="Times New Roman"/>
          <w:sz w:val="28"/>
          <w:szCs w:val="28"/>
        </w:rPr>
        <w:t>海淀区西土城</w:t>
      </w:r>
      <w:r w:rsidR="00CF45D8" w:rsidRPr="00C3559C">
        <w:rPr>
          <w:rFonts w:ascii="Times New Roman" w:hAnsi="Times New Roman" w:cs="Times New Roman"/>
          <w:sz w:val="28"/>
          <w:szCs w:val="28"/>
        </w:rPr>
        <w:t>路</w:t>
      </w:r>
      <w:r w:rsidR="00796E14" w:rsidRPr="00C3559C">
        <w:rPr>
          <w:rFonts w:ascii="Times New Roman" w:hAnsi="Times New Roman" w:cs="Times New Roman"/>
          <w:sz w:val="28"/>
          <w:szCs w:val="28"/>
        </w:rPr>
        <w:t>10</w:t>
      </w:r>
      <w:r w:rsidR="00CF45D8" w:rsidRPr="00C3559C">
        <w:rPr>
          <w:rFonts w:ascii="Times New Roman" w:hAnsi="Times New Roman" w:cs="Times New Roman"/>
          <w:sz w:val="28"/>
          <w:szCs w:val="28"/>
        </w:rPr>
        <w:t>号</w:t>
      </w:r>
      <w:r>
        <w:rPr>
          <w:rFonts w:ascii="Times New Roman" w:hAnsi="Times New Roman" w:cs="Times New Roman" w:hint="eastAsia"/>
          <w:sz w:val="28"/>
          <w:szCs w:val="28"/>
        </w:rPr>
        <w:t>北京邮电大学教一楼</w:t>
      </w:r>
      <w:r>
        <w:rPr>
          <w:rFonts w:ascii="Times New Roman" w:hAnsi="Times New Roman" w:cs="Times New Roman" w:hint="eastAsia"/>
          <w:sz w:val="28"/>
          <w:szCs w:val="28"/>
        </w:rPr>
        <w:t>122</w:t>
      </w:r>
      <w:r>
        <w:rPr>
          <w:rFonts w:ascii="Times New Roman" w:hAnsi="Times New Roman" w:cs="Times New Roman" w:hint="eastAsia"/>
          <w:sz w:val="28"/>
          <w:szCs w:val="28"/>
        </w:rPr>
        <w:t>室</w:t>
      </w:r>
    </w:p>
    <w:p w:rsidR="00CF45D8" w:rsidRDefault="00CF45D8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邮编：</w:t>
      </w:r>
      <w:r w:rsidRPr="00C3559C">
        <w:rPr>
          <w:rFonts w:ascii="Times New Roman" w:hAnsi="Times New Roman" w:cs="Times New Roman"/>
          <w:sz w:val="28"/>
          <w:szCs w:val="28"/>
        </w:rPr>
        <w:t>100</w:t>
      </w:r>
      <w:r w:rsidR="004C7ACA">
        <w:rPr>
          <w:rFonts w:ascii="Times New Roman" w:hAnsi="Times New Roman" w:cs="Times New Roman" w:hint="eastAsia"/>
          <w:sz w:val="28"/>
          <w:szCs w:val="28"/>
        </w:rPr>
        <w:t>876</w:t>
      </w:r>
    </w:p>
    <w:p w:rsidR="004C7ACA" w:rsidRDefault="00796E14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收件人：</w:t>
      </w:r>
      <w:r w:rsidR="004C7ACA">
        <w:rPr>
          <w:rFonts w:ascii="Times New Roman" w:hAnsi="Times New Roman" w:cs="Times New Roman" w:hint="eastAsia"/>
          <w:sz w:val="28"/>
          <w:szCs w:val="28"/>
        </w:rPr>
        <w:t>邹亚茹</w:t>
      </w:r>
    </w:p>
    <w:p w:rsidR="00CF45D8" w:rsidRPr="00C3559C" w:rsidRDefault="00CF45D8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电话：</w:t>
      </w:r>
      <w:r w:rsidR="00796E14" w:rsidRPr="00C3559C">
        <w:rPr>
          <w:rFonts w:ascii="Times New Roman" w:hAnsi="Times New Roman" w:cs="Times New Roman"/>
          <w:sz w:val="28"/>
          <w:szCs w:val="28"/>
        </w:rPr>
        <w:t>010-6228</w:t>
      </w:r>
      <w:r w:rsidR="004C7ACA">
        <w:rPr>
          <w:rFonts w:ascii="Times New Roman" w:hAnsi="Times New Roman" w:cs="Times New Roman" w:hint="eastAsia"/>
          <w:sz w:val="28"/>
          <w:szCs w:val="28"/>
        </w:rPr>
        <w:t>1360</w:t>
      </w:r>
    </w:p>
    <w:p w:rsidR="00CF45D8" w:rsidRPr="00C3559C" w:rsidRDefault="00796E14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请在信封表面标注</w:t>
      </w:r>
      <w:r w:rsidRPr="00C3559C">
        <w:rPr>
          <w:rFonts w:ascii="Times New Roman" w:hAnsi="Times New Roman" w:cs="Times New Roman"/>
          <w:sz w:val="28"/>
          <w:szCs w:val="28"/>
        </w:rPr>
        <w:t>“2015CAAI</w:t>
      </w:r>
      <w:r w:rsidR="00CF45D8" w:rsidRPr="00C3559C">
        <w:rPr>
          <w:rFonts w:ascii="Times New Roman" w:hAnsi="Times New Roman" w:cs="Times New Roman"/>
          <w:sz w:val="28"/>
          <w:szCs w:val="28"/>
        </w:rPr>
        <w:t>优博评选</w:t>
      </w:r>
      <w:r w:rsidR="00CF45D8" w:rsidRPr="00C3559C">
        <w:rPr>
          <w:rFonts w:ascii="Times New Roman" w:hAnsi="Times New Roman" w:cs="Times New Roman"/>
          <w:sz w:val="28"/>
          <w:szCs w:val="28"/>
        </w:rPr>
        <w:t>”</w:t>
      </w:r>
      <w:r w:rsidR="00CF45D8" w:rsidRPr="00C3559C">
        <w:rPr>
          <w:rFonts w:ascii="Times New Roman" w:hAnsi="Times New Roman" w:cs="Times New Roman"/>
          <w:sz w:val="28"/>
          <w:szCs w:val="28"/>
        </w:rPr>
        <w:t>字样</w:t>
      </w:r>
    </w:p>
    <w:p w:rsidR="00547372" w:rsidRPr="00C3559C" w:rsidRDefault="00CF45D8" w:rsidP="004B7C38">
      <w:pPr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C3559C">
        <w:rPr>
          <w:rFonts w:ascii="Times New Roman" w:hAnsi="Times New Roman" w:cs="Times New Roman"/>
          <w:sz w:val="28"/>
          <w:szCs w:val="28"/>
        </w:rPr>
        <w:t>电子介质论文</w:t>
      </w:r>
      <w:r w:rsidR="004C7ACA">
        <w:rPr>
          <w:rFonts w:ascii="Times New Roman" w:hAnsi="Times New Roman" w:cs="Times New Roman" w:hint="eastAsia"/>
          <w:sz w:val="28"/>
          <w:szCs w:val="28"/>
        </w:rPr>
        <w:t>、</w:t>
      </w:r>
      <w:proofErr w:type="gramStart"/>
      <w:r w:rsidRPr="00C3559C">
        <w:rPr>
          <w:rFonts w:ascii="Times New Roman" w:hAnsi="Times New Roman" w:cs="Times New Roman"/>
          <w:sz w:val="28"/>
          <w:szCs w:val="28"/>
        </w:rPr>
        <w:t>推荐表请直接</w:t>
      </w:r>
      <w:proofErr w:type="gramEnd"/>
      <w:r w:rsidRPr="00C3559C">
        <w:rPr>
          <w:rFonts w:ascii="Times New Roman" w:hAnsi="Times New Roman" w:cs="Times New Roman"/>
          <w:sz w:val="28"/>
          <w:szCs w:val="28"/>
        </w:rPr>
        <w:t>发至邮件信箱</w:t>
      </w:r>
      <w:r w:rsidR="004C7ACA">
        <w:rPr>
          <w:rFonts w:ascii="Times New Roman" w:hAnsi="Times New Roman" w:cs="Times New Roman" w:hint="eastAsia"/>
          <w:sz w:val="28"/>
          <w:szCs w:val="28"/>
        </w:rPr>
        <w:t>：</w:t>
      </w:r>
      <w:r w:rsidR="004C7ACA">
        <w:rPr>
          <w:rFonts w:ascii="Times New Roman" w:hAnsi="Times New Roman" w:cs="Times New Roman" w:hint="eastAsia"/>
          <w:sz w:val="28"/>
          <w:szCs w:val="28"/>
        </w:rPr>
        <w:t>caai@bupt.edu.cn</w:t>
      </w:r>
    </w:p>
    <w:sectPr w:rsidR="00547372" w:rsidRPr="00C3559C" w:rsidSect="00C3559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DF" w:rsidRDefault="00F672DF" w:rsidP="005D296A">
      <w:r>
        <w:separator/>
      </w:r>
    </w:p>
  </w:endnote>
  <w:endnote w:type="continuationSeparator" w:id="0">
    <w:p w:rsidR="00F672DF" w:rsidRDefault="00F672DF" w:rsidP="005D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DF" w:rsidRDefault="00F672DF" w:rsidP="005D296A">
      <w:r>
        <w:separator/>
      </w:r>
    </w:p>
  </w:footnote>
  <w:footnote w:type="continuationSeparator" w:id="0">
    <w:p w:rsidR="00F672DF" w:rsidRDefault="00F672DF" w:rsidP="005D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D8"/>
    <w:rsid w:val="001B01FD"/>
    <w:rsid w:val="001B6822"/>
    <w:rsid w:val="001F394E"/>
    <w:rsid w:val="00213416"/>
    <w:rsid w:val="00373CB7"/>
    <w:rsid w:val="003A7EF4"/>
    <w:rsid w:val="004A7E4A"/>
    <w:rsid w:val="004B7C38"/>
    <w:rsid w:val="004C7ACA"/>
    <w:rsid w:val="00547372"/>
    <w:rsid w:val="005D296A"/>
    <w:rsid w:val="00627290"/>
    <w:rsid w:val="00796E14"/>
    <w:rsid w:val="007F7B7D"/>
    <w:rsid w:val="008534C2"/>
    <w:rsid w:val="008A6737"/>
    <w:rsid w:val="00B9668D"/>
    <w:rsid w:val="00C3559C"/>
    <w:rsid w:val="00CF45D8"/>
    <w:rsid w:val="00F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96A"/>
    <w:rPr>
      <w:sz w:val="18"/>
      <w:szCs w:val="18"/>
    </w:rPr>
  </w:style>
  <w:style w:type="paragraph" w:styleId="a5">
    <w:name w:val="Title"/>
    <w:basedOn w:val="a"/>
    <w:link w:val="Char1"/>
    <w:qFormat/>
    <w:rsid w:val="00C35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rsid w:val="00C3559C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C3559C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C3559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355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96A"/>
    <w:rPr>
      <w:sz w:val="18"/>
      <w:szCs w:val="18"/>
    </w:rPr>
  </w:style>
  <w:style w:type="paragraph" w:styleId="a5">
    <w:name w:val="Title"/>
    <w:basedOn w:val="a"/>
    <w:link w:val="Char1"/>
    <w:qFormat/>
    <w:rsid w:val="00C35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rsid w:val="00C3559C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C3559C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C3559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35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zou</cp:lastModifiedBy>
  <cp:revision>6</cp:revision>
  <dcterms:created xsi:type="dcterms:W3CDTF">2015-01-11T02:39:00Z</dcterms:created>
  <dcterms:modified xsi:type="dcterms:W3CDTF">2015-01-21T06:18:00Z</dcterms:modified>
</cp:coreProperties>
</file>